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48AD2" w14:textId="56F389FA" w:rsidR="00C73855" w:rsidRDefault="00C73855" w:rsidP="00C73855">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65</w:t>
      </w:r>
    </w:p>
    <w:p w14:paraId="5F1C25D2" w14:textId="77777777" w:rsidR="005E299E" w:rsidRPr="003A1CFD" w:rsidRDefault="005E299E" w:rsidP="005E299E">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4AC6EFE8" w14:textId="77777777" w:rsidR="002E2FF6" w:rsidRPr="001F044A" w:rsidRDefault="002E2FF6" w:rsidP="002E2FF6">
      <w:pPr>
        <w:tabs>
          <w:tab w:val="center" w:pos="4536"/>
          <w:tab w:val="right" w:pos="9072"/>
        </w:tabs>
        <w:rPr>
          <w:rFonts w:ascii="Arial" w:eastAsia="MS Mincho" w:hAnsi="Arial" w:cs="Arial"/>
          <w:b/>
          <w:bCs/>
          <w:lang w:eastAsia="ja-JP"/>
        </w:rPr>
      </w:pPr>
    </w:p>
    <w:p w14:paraId="4CEE6B93" w14:textId="6084711A"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w:t>
      </w:r>
      <w:r w:rsidR="008A5DAB">
        <w:rPr>
          <w:sz w:val="22"/>
          <w:szCs w:val="22"/>
        </w:rPr>
        <w:t>14.1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A9D6A06" w14:textId="5B607858" w:rsidR="002B7720" w:rsidRDefault="002E2FF6" w:rsidP="002E2FF6">
      <w:pPr>
        <w:pStyle w:val="3GPPHeader"/>
        <w:rPr>
          <w:sz w:val="22"/>
          <w:szCs w:val="22"/>
        </w:rPr>
      </w:pPr>
      <w:r w:rsidRPr="00315C6E">
        <w:rPr>
          <w:sz w:val="22"/>
          <w:szCs w:val="22"/>
        </w:rPr>
        <w:t>Title:</w:t>
      </w:r>
      <w:r w:rsidRPr="00315C6E">
        <w:rPr>
          <w:sz w:val="22"/>
          <w:szCs w:val="22"/>
        </w:rPr>
        <w:tab/>
      </w:r>
      <w:r w:rsidR="002B7720" w:rsidRPr="002B7720">
        <w:rPr>
          <w:sz w:val="22"/>
          <w:szCs w:val="22"/>
        </w:rPr>
        <w:t xml:space="preserve">Views on </w:t>
      </w:r>
      <w:r w:rsidR="00670990" w:rsidRPr="002B7720">
        <w:rPr>
          <w:sz w:val="22"/>
          <w:szCs w:val="22"/>
        </w:rPr>
        <w:t xml:space="preserve">XR </w:t>
      </w:r>
      <w:r w:rsidR="00670990">
        <w:rPr>
          <w:sz w:val="22"/>
          <w:szCs w:val="22"/>
        </w:rPr>
        <w:t>traffic</w:t>
      </w:r>
      <w:r w:rsidR="002B7720" w:rsidRPr="002B7720">
        <w:rPr>
          <w:sz w:val="22"/>
          <w:szCs w:val="22"/>
        </w:rPr>
        <w:t xml:space="preserve"> models </w:t>
      </w:r>
      <w:r w:rsidR="0058375E">
        <w:rPr>
          <w:sz w:val="22"/>
          <w:szCs w:val="22"/>
        </w:rPr>
        <w:t xml:space="preserve"> </w:t>
      </w:r>
    </w:p>
    <w:p w14:paraId="3DC14FE1" w14:textId="637864F2" w:rsidR="00DF1052" w:rsidRPr="00D86340" w:rsidRDefault="002E2FF6" w:rsidP="002E2FF6">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77777777" w:rsidR="002E2FF6" w:rsidRDefault="002E2FF6" w:rsidP="002E2FF6">
      <w:pPr>
        <w:pStyle w:val="Heading1"/>
      </w:pPr>
      <w:bookmarkStart w:id="0" w:name="_Toc54284037"/>
      <w:r>
        <w:t xml:space="preserve">1. </w:t>
      </w:r>
      <w:r w:rsidRPr="00315C6E">
        <w:t>Introduction</w:t>
      </w:r>
      <w:bookmarkEnd w:id="0"/>
    </w:p>
    <w:p w14:paraId="6659F02C" w14:textId="02E021F5" w:rsidR="0025204E" w:rsidRPr="0025204E" w:rsidRDefault="002E2FF6" w:rsidP="0025204E">
      <w:pPr>
        <w:rPr>
          <w:sz w:val="20"/>
          <w:szCs w:val="20"/>
        </w:rPr>
      </w:pPr>
      <w:r>
        <w:rPr>
          <w:sz w:val="20"/>
          <w:szCs w:val="20"/>
        </w:rPr>
        <w:t xml:space="preserve">At RAN #88-e, the </w:t>
      </w:r>
      <w:r w:rsidR="00DC79A1">
        <w:rPr>
          <w:sz w:val="20"/>
          <w:szCs w:val="20"/>
        </w:rPr>
        <w:t>S</w:t>
      </w:r>
      <w:r>
        <w:rPr>
          <w:sz w:val="20"/>
          <w:szCs w:val="20"/>
        </w:rPr>
        <w:t xml:space="preserve">I </w:t>
      </w:r>
      <w:r w:rsidR="00DC79A1">
        <w:rPr>
          <w:sz w:val="20"/>
          <w:szCs w:val="20"/>
        </w:rPr>
        <w:t>on XR evaluation in NR was</w:t>
      </w:r>
      <w:r>
        <w:rPr>
          <w:sz w:val="20"/>
          <w:szCs w:val="20"/>
        </w:rPr>
        <w:t xml:space="preserve">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r w:rsidR="0025204E">
        <w:rPr>
          <w:sz w:val="20"/>
          <w:szCs w:val="20"/>
        </w:rPr>
        <w:t xml:space="preserve"> </w:t>
      </w:r>
      <w:r w:rsidR="0025204E" w:rsidRPr="0025204E">
        <w:rPr>
          <w:bCs/>
          <w:sz w:val="20"/>
          <w:szCs w:val="20"/>
          <w:lang w:val="en-GB"/>
        </w:rPr>
        <w:t>The objective of this study item are as follows:</w:t>
      </w:r>
    </w:p>
    <w:p w14:paraId="235FC6EA" w14:textId="77777777" w:rsidR="0025204E" w:rsidRPr="0025204E" w:rsidRDefault="0025204E" w:rsidP="0025204E">
      <w:pPr>
        <w:ind w:left="360"/>
        <w:rPr>
          <w:bCs/>
          <w:sz w:val="20"/>
          <w:szCs w:val="20"/>
          <w:lang w:val="en-GB"/>
        </w:rPr>
      </w:pPr>
    </w:p>
    <w:p w14:paraId="2C5ECD4F"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Confirm XR and Cloud Gaming applications of interest</w:t>
      </w:r>
    </w:p>
    <w:p w14:paraId="4BF7226B"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Identify the traffic model for each application of interest taking outcome of SA WG4 work as input, including considering different upper layer assumptions, e.g. rendering latency, codec compression capability etc.</w:t>
      </w:r>
    </w:p>
    <w:p w14:paraId="62F05117"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Identify evaluation methodology to assess XR and CG performance along with identification of KPIs of interest for relevant deployment scenarios</w:t>
      </w:r>
    </w:p>
    <w:p w14:paraId="3863C09D" w14:textId="77777777" w:rsidR="0025204E" w:rsidRPr="0025204E" w:rsidRDefault="0025204E" w:rsidP="00E374DF">
      <w:pPr>
        <w:numPr>
          <w:ilvl w:val="0"/>
          <w:numId w:val="2"/>
        </w:numPr>
        <w:rPr>
          <w:bCs/>
          <w:i/>
          <w:iCs/>
          <w:sz w:val="20"/>
          <w:szCs w:val="20"/>
          <w:lang w:val="en-GB"/>
        </w:rPr>
      </w:pPr>
      <w:r w:rsidRPr="0025204E">
        <w:rPr>
          <w:bCs/>
          <w:i/>
          <w:iCs/>
          <w:sz w:val="20"/>
          <w:szCs w:val="20"/>
          <w:lang w:val="en-GB"/>
        </w:rPr>
        <w:t xml:space="preserve">Once traffic model and evaluation methodologies are agreed, carry out performance evaluations towards characterization of identified KPIs </w:t>
      </w:r>
    </w:p>
    <w:p w14:paraId="64F80F4A" w14:textId="2A06384B" w:rsidR="002E2FF6" w:rsidRPr="00C74BBC" w:rsidRDefault="002E2FF6" w:rsidP="002E2FF6">
      <w:pPr>
        <w:rPr>
          <w:sz w:val="20"/>
          <w:szCs w:val="20"/>
        </w:rPr>
      </w:pPr>
    </w:p>
    <w:p w14:paraId="1B6F6D04" w14:textId="038ED882" w:rsidR="002E2FF6" w:rsidRPr="00EC5CEC" w:rsidRDefault="002E2FF6" w:rsidP="002E2FF6">
      <w:r w:rsidRPr="00C74BBC">
        <w:rPr>
          <w:sz w:val="20"/>
          <w:szCs w:val="20"/>
        </w:rPr>
        <w:t xml:space="preserve">In this contribution we provide our views on </w:t>
      </w:r>
      <w:r w:rsidR="0025204E">
        <w:rPr>
          <w:sz w:val="20"/>
          <w:szCs w:val="20"/>
        </w:rPr>
        <w:t>XR traffic models</w:t>
      </w:r>
      <w:r w:rsidRPr="00C74BBC">
        <w:rPr>
          <w:sz w:val="20"/>
          <w:szCs w:val="20"/>
        </w:rPr>
        <w:t>.</w:t>
      </w:r>
      <w:r>
        <w:rPr>
          <w:sz w:val="20"/>
          <w:szCs w:val="20"/>
        </w:rPr>
        <w:t xml:space="preserve"> </w:t>
      </w:r>
    </w:p>
    <w:p w14:paraId="121004F8" w14:textId="26F51A4B" w:rsidR="00DA3CFB" w:rsidRPr="00F133C8" w:rsidRDefault="00162AE2" w:rsidP="0058375E">
      <w:pPr>
        <w:pStyle w:val="Heading1"/>
      </w:pPr>
      <w:bookmarkStart w:id="1" w:name="_Toc54284038"/>
      <w:r>
        <w:t>XR use cases</w:t>
      </w:r>
      <w:bookmarkEnd w:id="1"/>
    </w:p>
    <w:p w14:paraId="0D4486A0" w14:textId="16F88AE2" w:rsidR="0058375E" w:rsidRDefault="0058375E" w:rsidP="00162AE2">
      <w:pPr>
        <w:rPr>
          <w:sz w:val="20"/>
          <w:szCs w:val="20"/>
        </w:rPr>
      </w:pPr>
      <w:r>
        <w:rPr>
          <w:sz w:val="20"/>
          <w:szCs w:val="20"/>
        </w:rPr>
        <w:t>In SID of Rel-17 XR study, the use cases are enumerated below:</w:t>
      </w:r>
    </w:p>
    <w:p w14:paraId="57F4CD20" w14:textId="656E3A56" w:rsidR="0058375E" w:rsidRDefault="0058375E" w:rsidP="00162AE2">
      <w:pPr>
        <w:rPr>
          <w:sz w:val="20"/>
          <w:szCs w:val="20"/>
        </w:rPr>
      </w:pPr>
    </w:p>
    <w:p w14:paraId="11E332A3" w14:textId="77777777" w:rsidR="0058375E" w:rsidRPr="00F17EC0" w:rsidRDefault="0058375E" w:rsidP="0058375E">
      <w:pPr>
        <w:rPr>
          <w:bCs/>
          <w:i/>
          <w:iCs/>
          <w:sz w:val="20"/>
          <w:szCs w:val="20"/>
        </w:rPr>
      </w:pPr>
      <w:r w:rsidRPr="00F17EC0">
        <w:rPr>
          <w:bCs/>
          <w:i/>
          <w:iCs/>
          <w:sz w:val="20"/>
          <w:szCs w:val="20"/>
        </w:rPr>
        <w:t xml:space="preserve">The following applications are to be considered as starting points for this study: </w:t>
      </w:r>
    </w:p>
    <w:p w14:paraId="541A575A"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VR1: “Viewport dependent streaming”</w:t>
      </w:r>
    </w:p>
    <w:p w14:paraId="1196041F"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VR2: “Split Rendering: Viewport rendering with Time Warp in device”</w:t>
      </w:r>
    </w:p>
    <w:p w14:paraId="4328C65E"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AR1: “XR Distributed Computing”</w:t>
      </w:r>
    </w:p>
    <w:p w14:paraId="0E4EEB54"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AR2: “XR Conversational”</w:t>
      </w:r>
    </w:p>
    <w:p w14:paraId="04A6AD91" w14:textId="77777777" w:rsidR="0058375E" w:rsidRPr="00F17EC0" w:rsidRDefault="0058375E" w:rsidP="00E374DF">
      <w:pPr>
        <w:numPr>
          <w:ilvl w:val="0"/>
          <w:numId w:val="11"/>
        </w:numPr>
        <w:overflowPunct w:val="0"/>
        <w:autoSpaceDE w:val="0"/>
        <w:autoSpaceDN w:val="0"/>
        <w:adjustRightInd w:val="0"/>
        <w:textAlignment w:val="baseline"/>
        <w:rPr>
          <w:bCs/>
          <w:i/>
          <w:iCs/>
          <w:sz w:val="20"/>
          <w:szCs w:val="20"/>
        </w:rPr>
      </w:pPr>
      <w:r w:rsidRPr="00F17EC0">
        <w:rPr>
          <w:bCs/>
          <w:i/>
          <w:iCs/>
          <w:sz w:val="20"/>
          <w:szCs w:val="20"/>
        </w:rPr>
        <w:t>CG: Cloud Gaming</w:t>
      </w:r>
    </w:p>
    <w:p w14:paraId="095D420F" w14:textId="77777777" w:rsidR="0058375E" w:rsidRPr="00F17EC0" w:rsidRDefault="0058375E" w:rsidP="0058375E">
      <w:pPr>
        <w:rPr>
          <w:bCs/>
          <w:i/>
          <w:iCs/>
          <w:sz w:val="20"/>
          <w:szCs w:val="20"/>
        </w:rPr>
      </w:pPr>
      <w:r w:rsidRPr="00F17EC0">
        <w:rPr>
          <w:bCs/>
          <w:i/>
          <w:iCs/>
          <w:sz w:val="20"/>
          <w:szCs w:val="20"/>
        </w:rPr>
        <w:t>Note: Use cases in quotes are from TR26.928.</w:t>
      </w:r>
    </w:p>
    <w:p w14:paraId="50C0DCCB" w14:textId="5183621B" w:rsidR="0058375E" w:rsidRDefault="0058375E" w:rsidP="00162AE2">
      <w:pPr>
        <w:rPr>
          <w:sz w:val="20"/>
          <w:szCs w:val="20"/>
        </w:rPr>
      </w:pPr>
    </w:p>
    <w:p w14:paraId="3857983A" w14:textId="731472DA" w:rsidR="0058375E" w:rsidRDefault="0058375E" w:rsidP="00162AE2">
      <w:pPr>
        <w:rPr>
          <w:sz w:val="20"/>
          <w:szCs w:val="20"/>
        </w:rPr>
      </w:pPr>
      <w:r>
        <w:rPr>
          <w:sz w:val="20"/>
          <w:szCs w:val="20"/>
        </w:rPr>
        <w:t>At RAN1 #103-e, the following was agreed:</w:t>
      </w:r>
    </w:p>
    <w:p w14:paraId="10DD031F" w14:textId="2E9C6D0F" w:rsidR="0058375E" w:rsidRPr="00F17EC0" w:rsidRDefault="0058375E" w:rsidP="0058375E">
      <w:pPr>
        <w:rPr>
          <w:i/>
          <w:iCs/>
          <w:sz w:val="20"/>
          <w:szCs w:val="20"/>
          <w:highlight w:val="green"/>
        </w:rPr>
      </w:pPr>
      <w:r w:rsidRPr="00F17EC0">
        <w:rPr>
          <w:i/>
          <w:iCs/>
          <w:sz w:val="20"/>
          <w:szCs w:val="20"/>
          <w:highlight w:val="green"/>
        </w:rPr>
        <w:t>Agreement:</w:t>
      </w:r>
    </w:p>
    <w:p w14:paraId="09CD79A2" w14:textId="77777777" w:rsidR="0058375E" w:rsidRPr="00F17EC0" w:rsidRDefault="0058375E" w:rsidP="0058375E">
      <w:pPr>
        <w:rPr>
          <w:b/>
          <w:bCs/>
          <w:i/>
          <w:iCs/>
          <w:sz w:val="20"/>
          <w:szCs w:val="20"/>
        </w:rPr>
      </w:pPr>
      <w:r w:rsidRPr="00F17EC0">
        <w:rPr>
          <w:b/>
          <w:bCs/>
          <w:i/>
          <w:iCs/>
          <w:sz w:val="20"/>
          <w:szCs w:val="20"/>
        </w:rPr>
        <w:t>XR applications</w:t>
      </w:r>
    </w:p>
    <w:p w14:paraId="2ABFE643" w14:textId="387B16AB" w:rsidR="0058375E" w:rsidRPr="00F17EC0" w:rsidRDefault="0058375E" w:rsidP="0058375E">
      <w:pPr>
        <w:pStyle w:val="xmsonormal"/>
        <w:rPr>
          <w:i/>
          <w:iCs/>
          <w:sz w:val="20"/>
          <w:szCs w:val="20"/>
        </w:rPr>
      </w:pPr>
      <w:r w:rsidRPr="00F17EC0">
        <w:rPr>
          <w:i/>
          <w:iCs/>
          <w:sz w:val="20"/>
          <w:szCs w:val="20"/>
        </w:rPr>
        <w:t>RAN1 confirms that diverse applications of VR1/2, AR1/2,</w:t>
      </w:r>
      <w:r w:rsidR="00F17EC0" w:rsidRPr="00F17EC0">
        <w:rPr>
          <w:i/>
          <w:iCs/>
          <w:sz w:val="20"/>
          <w:szCs w:val="20"/>
        </w:rPr>
        <w:t xml:space="preserve"> </w:t>
      </w:r>
      <w:r w:rsidRPr="00F17EC0">
        <w:rPr>
          <w:i/>
          <w:iCs/>
          <w:sz w:val="20"/>
          <w:szCs w:val="20"/>
        </w:rPr>
        <w:t>CG are of interest for study. Potential prioritization/down selection of these applications for evaluation is to be discussed after detailed traffic models and relevant evaluation assumptions are stable.</w:t>
      </w:r>
    </w:p>
    <w:p w14:paraId="1EF16AD7" w14:textId="77777777" w:rsidR="0058375E" w:rsidRPr="00F17EC0" w:rsidRDefault="0058375E" w:rsidP="00E374DF">
      <w:pPr>
        <w:numPr>
          <w:ilvl w:val="0"/>
          <w:numId w:val="12"/>
        </w:numPr>
        <w:rPr>
          <w:i/>
          <w:iCs/>
          <w:color w:val="000000" w:themeColor="text1"/>
          <w:sz w:val="20"/>
          <w:szCs w:val="20"/>
          <w:lang w:eastAsia="zh-CN"/>
        </w:rPr>
      </w:pPr>
      <w:r w:rsidRPr="00F17EC0">
        <w:rPr>
          <w:i/>
          <w:iCs/>
          <w:color w:val="000000" w:themeColor="text1"/>
          <w:sz w:val="20"/>
          <w:szCs w:val="20"/>
          <w:lang w:eastAsia="zh-CN"/>
        </w:rPr>
        <w:t>FFS: other applications, e.g., XR conferencing</w:t>
      </w:r>
    </w:p>
    <w:p w14:paraId="5ABC9CEC" w14:textId="77777777" w:rsidR="0058375E" w:rsidRDefault="0058375E" w:rsidP="00162AE2">
      <w:pPr>
        <w:rPr>
          <w:sz w:val="20"/>
          <w:szCs w:val="20"/>
        </w:rPr>
      </w:pPr>
    </w:p>
    <w:p w14:paraId="47DB515A" w14:textId="409F2CCA" w:rsidR="0058375E" w:rsidRPr="00AE5816" w:rsidRDefault="0054249F" w:rsidP="00162AE2">
      <w:pPr>
        <w:rPr>
          <w:sz w:val="20"/>
          <w:szCs w:val="20"/>
        </w:rPr>
      </w:pPr>
      <w:r>
        <w:rPr>
          <w:sz w:val="20"/>
          <w:szCs w:val="20"/>
        </w:rPr>
        <w:t xml:space="preserve">In </w:t>
      </w:r>
      <w:r w:rsidR="0058375E">
        <w:rPr>
          <w:sz w:val="20"/>
          <w:szCs w:val="20"/>
        </w:rPr>
        <w:t xml:space="preserve">SA4 traffic modeling details </w:t>
      </w:r>
      <w:r>
        <w:rPr>
          <w:sz w:val="20"/>
          <w:szCs w:val="20"/>
        </w:rPr>
        <w:t xml:space="preserve">concerning </w:t>
      </w:r>
      <w:r w:rsidR="0058375E">
        <w:rPr>
          <w:sz w:val="20"/>
          <w:szCs w:val="20"/>
        </w:rPr>
        <w:t>VR2, AR2 and Could gaming</w:t>
      </w:r>
      <w:r>
        <w:rPr>
          <w:sz w:val="20"/>
          <w:szCs w:val="20"/>
        </w:rPr>
        <w:t xml:space="preserve"> are being finalized</w:t>
      </w:r>
      <w:r w:rsidR="0058375E">
        <w:rPr>
          <w:sz w:val="20"/>
          <w:szCs w:val="20"/>
        </w:rPr>
        <w:t xml:space="preserve">; </w:t>
      </w:r>
      <w:r w:rsidR="00AE5816">
        <w:rPr>
          <w:sz w:val="20"/>
          <w:szCs w:val="20"/>
        </w:rPr>
        <w:t>and traffic</w:t>
      </w:r>
      <w:r w:rsidR="0058375E">
        <w:rPr>
          <w:sz w:val="20"/>
          <w:szCs w:val="20"/>
        </w:rPr>
        <w:t xml:space="preserve"> modeling</w:t>
      </w:r>
      <w:r>
        <w:rPr>
          <w:sz w:val="20"/>
          <w:szCs w:val="20"/>
        </w:rPr>
        <w:t xml:space="preserve"> details</w:t>
      </w:r>
      <w:r w:rsidR="0058375E">
        <w:rPr>
          <w:sz w:val="20"/>
          <w:szCs w:val="20"/>
        </w:rPr>
        <w:t xml:space="preserve"> for VR1 and AR1 will be made available after the SA4 meeting in February 2021. </w:t>
      </w:r>
      <w:r w:rsidR="00AE5816">
        <w:rPr>
          <w:sz w:val="20"/>
          <w:szCs w:val="20"/>
        </w:rPr>
        <w:t xml:space="preserve">Between AR2 and VR2, much of VR2 modeling details are re-used in AR2, and important </w:t>
      </w:r>
      <w:r w:rsidR="00421A90">
        <w:rPr>
          <w:sz w:val="20"/>
          <w:szCs w:val="20"/>
        </w:rPr>
        <w:t>modeling details</w:t>
      </w:r>
      <w:r w:rsidR="00AE5816">
        <w:rPr>
          <w:sz w:val="20"/>
          <w:szCs w:val="20"/>
        </w:rPr>
        <w:t xml:space="preserve"> specific for AR2 are also</w:t>
      </w:r>
      <w:r w:rsidR="00421A90">
        <w:rPr>
          <w:sz w:val="20"/>
          <w:szCs w:val="20"/>
        </w:rPr>
        <w:t xml:space="preserve"> available in SA4’s discussion. </w:t>
      </w:r>
      <w:r w:rsidR="000E4C6B">
        <w:rPr>
          <w:sz w:val="20"/>
          <w:szCs w:val="20"/>
        </w:rPr>
        <w:t xml:space="preserve"> </w:t>
      </w:r>
    </w:p>
    <w:p w14:paraId="0B0BB893" w14:textId="783C72CB" w:rsidR="002E2FF6" w:rsidRDefault="00162AE2" w:rsidP="00162AE2">
      <w:pPr>
        <w:pStyle w:val="Heading1"/>
      </w:pPr>
      <w:bookmarkStart w:id="2" w:name="_Toc54284039"/>
      <w:r>
        <w:t>XR traffic models</w:t>
      </w:r>
      <w:bookmarkEnd w:id="2"/>
    </w:p>
    <w:p w14:paraId="420CCCF5" w14:textId="3001F689" w:rsidR="00F17EC0" w:rsidRDefault="00F17EC0" w:rsidP="00F17EC0">
      <w:pPr>
        <w:rPr>
          <w:lang w:eastAsia="zh-CN"/>
        </w:rPr>
      </w:pPr>
      <w:r>
        <w:rPr>
          <w:lang w:eastAsia="zh-CN"/>
        </w:rPr>
        <w:t>At RAN1 #103-e, the following was agreed:</w:t>
      </w:r>
    </w:p>
    <w:p w14:paraId="565BBF15" w14:textId="18BE7640" w:rsidR="00F17EC0" w:rsidRDefault="00F17EC0" w:rsidP="00F17EC0">
      <w:pPr>
        <w:rPr>
          <w:lang w:eastAsia="zh-CN"/>
        </w:rPr>
      </w:pPr>
    </w:p>
    <w:p w14:paraId="5A27A83A" w14:textId="77777777" w:rsidR="00F17EC0" w:rsidRPr="00670990" w:rsidRDefault="00F17EC0" w:rsidP="00F17EC0">
      <w:pPr>
        <w:rPr>
          <w:sz w:val="20"/>
          <w:szCs w:val="20"/>
          <w:highlight w:val="green"/>
        </w:rPr>
      </w:pPr>
      <w:r w:rsidRPr="00670990">
        <w:rPr>
          <w:sz w:val="20"/>
          <w:szCs w:val="20"/>
          <w:highlight w:val="green"/>
        </w:rPr>
        <w:t>Agreement:</w:t>
      </w:r>
    </w:p>
    <w:p w14:paraId="3E6D9D7A" w14:textId="77777777" w:rsidR="00F17EC0" w:rsidRPr="00670990" w:rsidRDefault="00F17EC0" w:rsidP="00F17EC0">
      <w:pPr>
        <w:pStyle w:val="xmsonormal"/>
        <w:rPr>
          <w:i/>
          <w:iCs/>
          <w:sz w:val="20"/>
          <w:szCs w:val="20"/>
        </w:rPr>
      </w:pPr>
      <w:r w:rsidRPr="00670990">
        <w:rPr>
          <w:b/>
          <w:bCs/>
          <w:i/>
          <w:iCs/>
          <w:sz w:val="20"/>
          <w:szCs w:val="20"/>
        </w:rPr>
        <w:t>Traffic model</w:t>
      </w:r>
    </w:p>
    <w:p w14:paraId="0E3F1416" w14:textId="77777777" w:rsidR="00F17EC0" w:rsidRPr="00670990" w:rsidRDefault="00F17EC0" w:rsidP="00F17EC0">
      <w:pPr>
        <w:pStyle w:val="xmsonormal"/>
        <w:rPr>
          <w:i/>
          <w:iCs/>
          <w:sz w:val="20"/>
          <w:szCs w:val="20"/>
        </w:rPr>
      </w:pPr>
      <w:r w:rsidRPr="00670990">
        <w:rPr>
          <w:i/>
          <w:iCs/>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670990">
        <w:rPr>
          <w:rStyle w:val="xapple-converted-space"/>
          <w:i/>
          <w:iCs/>
          <w:sz w:val="20"/>
          <w:szCs w:val="20"/>
        </w:rPr>
        <w:t> </w:t>
      </w:r>
      <w:r w:rsidRPr="00670990">
        <w:rPr>
          <w:i/>
          <w:iCs/>
          <w:color w:val="000000" w:themeColor="text1"/>
          <w:sz w:val="20"/>
          <w:szCs w:val="20"/>
        </w:rPr>
        <w:t>where SA4 outcome on traffic model is expected to be available.</w:t>
      </w:r>
    </w:p>
    <w:p w14:paraId="24F23D67" w14:textId="77777777" w:rsidR="00F17EC0" w:rsidRPr="00670990" w:rsidRDefault="00F17EC0" w:rsidP="00E374DF">
      <w:pPr>
        <w:numPr>
          <w:ilvl w:val="0"/>
          <w:numId w:val="13"/>
        </w:numPr>
        <w:rPr>
          <w:i/>
          <w:iCs/>
          <w:sz w:val="20"/>
          <w:szCs w:val="20"/>
          <w:lang w:eastAsia="zh-CN"/>
        </w:rPr>
      </w:pPr>
      <w:r w:rsidRPr="00670990">
        <w:rPr>
          <w:i/>
          <w:iCs/>
          <w:sz w:val="20"/>
          <w:szCs w:val="20"/>
          <w:lang w:eastAsia="zh-CN"/>
        </w:rPr>
        <w:t>Statistical model is preferred.</w:t>
      </w:r>
    </w:p>
    <w:p w14:paraId="7C2A4EBD" w14:textId="5BF857AE" w:rsidR="00F17EC0" w:rsidRPr="00670990" w:rsidRDefault="00F17EC0" w:rsidP="00E374DF">
      <w:pPr>
        <w:numPr>
          <w:ilvl w:val="0"/>
          <w:numId w:val="13"/>
        </w:numPr>
        <w:rPr>
          <w:i/>
          <w:iCs/>
          <w:sz w:val="20"/>
          <w:szCs w:val="20"/>
          <w:lang w:eastAsia="zh-CN"/>
        </w:rPr>
      </w:pPr>
      <w:r w:rsidRPr="00670990">
        <w:rPr>
          <w:i/>
          <w:iCs/>
          <w:sz w:val="20"/>
          <w:szCs w:val="20"/>
          <w:lang w:eastAsia="zh-CN"/>
        </w:rPr>
        <w:t>It is preferred traffic model for both UL and DL have a certain degree of variability so that</w:t>
      </w:r>
      <w:r w:rsidRPr="00670990">
        <w:rPr>
          <w:rStyle w:val="xapple-converted-space"/>
          <w:i/>
          <w:iCs/>
          <w:color w:val="FF0000"/>
          <w:sz w:val="20"/>
          <w:szCs w:val="20"/>
          <w:lang w:eastAsia="zh-CN"/>
        </w:rPr>
        <w:t> </w:t>
      </w:r>
      <w:r w:rsidRPr="00670990">
        <w:rPr>
          <w:i/>
          <w:iCs/>
          <w:sz w:val="20"/>
          <w:szCs w:val="20"/>
          <w:lang w:eastAsia="zh-CN"/>
        </w:rPr>
        <w:t>the total number of traffic models can be reduced.</w:t>
      </w:r>
      <w:r w:rsidRPr="00670990">
        <w:rPr>
          <w:rFonts w:eastAsia="SimSun"/>
          <w:i/>
          <w:iCs/>
          <w:sz w:val="20"/>
          <w:szCs w:val="20"/>
          <w:lang w:eastAsia="zh-CN"/>
        </w:rPr>
        <w:t> </w:t>
      </w:r>
    </w:p>
    <w:p w14:paraId="7E1B9CF2" w14:textId="77777777" w:rsidR="00F17EC0" w:rsidRPr="00670990" w:rsidRDefault="00F17EC0" w:rsidP="00E374DF">
      <w:pPr>
        <w:numPr>
          <w:ilvl w:val="0"/>
          <w:numId w:val="13"/>
        </w:numPr>
        <w:rPr>
          <w:i/>
          <w:iCs/>
          <w:sz w:val="20"/>
          <w:szCs w:val="20"/>
          <w:lang w:eastAsia="zh-CN"/>
        </w:rPr>
      </w:pPr>
      <w:r w:rsidRPr="00670990">
        <w:rPr>
          <w:i/>
          <w:iCs/>
          <w:sz w:val="20"/>
          <w:szCs w:val="20"/>
          <w:lang w:eastAsia="zh-CN"/>
        </w:rPr>
        <w:t>Note: Taking into account the fact that the decision on traffic models may hold many other crucial decisions, discussion on traffic model in the next RAN1 meeting is prioritized from the beginning.  </w:t>
      </w:r>
    </w:p>
    <w:p w14:paraId="5DCB451F" w14:textId="66683F8C" w:rsidR="00F17EC0" w:rsidRDefault="00F17EC0" w:rsidP="00F17EC0">
      <w:pPr>
        <w:rPr>
          <w:lang w:eastAsia="zh-CN"/>
        </w:rPr>
      </w:pPr>
    </w:p>
    <w:p w14:paraId="485ABC58" w14:textId="77777777" w:rsidR="00F17EC0" w:rsidRPr="00F17EC0" w:rsidRDefault="00F17EC0" w:rsidP="00F17EC0">
      <w:pPr>
        <w:rPr>
          <w:lang w:eastAsia="zh-CN"/>
        </w:rPr>
      </w:pPr>
    </w:p>
    <w:p w14:paraId="5FEA63AD" w14:textId="567D3BCF" w:rsidR="007934A3" w:rsidRPr="00F95AB4" w:rsidRDefault="007934A3" w:rsidP="007934A3">
      <w:pPr>
        <w:rPr>
          <w:sz w:val="20"/>
          <w:szCs w:val="20"/>
        </w:rPr>
      </w:pPr>
      <w:r w:rsidRPr="00F95AB4">
        <w:rPr>
          <w:sz w:val="20"/>
          <w:szCs w:val="20"/>
        </w:rPr>
        <w:t xml:space="preserve">With all the </w:t>
      </w:r>
      <w:r w:rsidR="00623A99" w:rsidRPr="00F95AB4">
        <w:rPr>
          <w:sz w:val="20"/>
          <w:szCs w:val="20"/>
        </w:rPr>
        <w:t>inputs</w:t>
      </w:r>
      <w:r w:rsidRPr="00F95AB4">
        <w:rPr>
          <w:sz w:val="20"/>
          <w:szCs w:val="20"/>
        </w:rPr>
        <w:t xml:space="preserve"> from SA4, </w:t>
      </w:r>
      <w:r w:rsidR="00623A99" w:rsidRPr="00F95AB4">
        <w:rPr>
          <w:sz w:val="20"/>
          <w:szCs w:val="20"/>
        </w:rPr>
        <w:t xml:space="preserve">and expected study in RAN1, </w:t>
      </w:r>
      <w:r w:rsidRPr="00F95AB4">
        <w:rPr>
          <w:sz w:val="20"/>
          <w:szCs w:val="20"/>
        </w:rPr>
        <w:t xml:space="preserve">in the end, one of the most consequential outcomes is the traffic models. </w:t>
      </w:r>
      <w:r w:rsidR="00623A99" w:rsidRPr="00F95AB4">
        <w:rPr>
          <w:sz w:val="20"/>
          <w:szCs w:val="20"/>
        </w:rPr>
        <w:t xml:space="preserve">While it will take time to achieve consensus on them, it is not too early to get a sketch of possible models already.  </w:t>
      </w:r>
      <w:r w:rsidRPr="00F95AB4">
        <w:rPr>
          <w:sz w:val="20"/>
          <w:szCs w:val="20"/>
        </w:rPr>
        <w:t>We note there are varieties of use cases identified for XR use cases. And for each XR use case,</w:t>
      </w:r>
      <w:r w:rsidR="001E45C2" w:rsidRPr="00F95AB4">
        <w:rPr>
          <w:sz w:val="20"/>
          <w:szCs w:val="20"/>
        </w:rPr>
        <w:t xml:space="preserve"> there can be a corresponding traffic model. </w:t>
      </w:r>
      <w:r w:rsidR="00846725" w:rsidRPr="00F95AB4">
        <w:rPr>
          <w:sz w:val="20"/>
          <w:szCs w:val="20"/>
        </w:rPr>
        <w:t>Obviously,</w:t>
      </w:r>
      <w:r w:rsidR="00623A99" w:rsidRPr="00F95AB4">
        <w:rPr>
          <w:sz w:val="20"/>
          <w:szCs w:val="20"/>
        </w:rPr>
        <w:t xml:space="preserve"> we don’t expect RAN1 to evaluate enhancements with each of them. </w:t>
      </w:r>
      <w:r w:rsidR="00487A9C" w:rsidRPr="00F95AB4">
        <w:rPr>
          <w:sz w:val="20"/>
          <w:szCs w:val="20"/>
        </w:rPr>
        <w:t xml:space="preserve">Then consolidation, abstraction and simplification become necessary. </w:t>
      </w:r>
      <w:r w:rsidR="001E45C2" w:rsidRPr="00F95AB4">
        <w:rPr>
          <w:sz w:val="20"/>
          <w:szCs w:val="20"/>
        </w:rPr>
        <w:t xml:space="preserve"> Similar to the consideration on KPIs, we note if all the possible traffic profiles are captured with equal priorities, in the end nothing </w:t>
      </w:r>
      <w:r w:rsidR="00846725" w:rsidRPr="00F95AB4">
        <w:rPr>
          <w:sz w:val="20"/>
          <w:szCs w:val="20"/>
        </w:rPr>
        <w:t>specific</w:t>
      </w:r>
      <w:r w:rsidR="001E45C2" w:rsidRPr="00F95AB4">
        <w:rPr>
          <w:sz w:val="20"/>
          <w:szCs w:val="20"/>
        </w:rPr>
        <w:t xml:space="preserve"> can be done. Hence we also need to focus on the most salient points of XR traffics, so hopefully with the focused attention</w:t>
      </w:r>
      <w:r w:rsidR="008B6EC0" w:rsidRPr="00F95AB4">
        <w:rPr>
          <w:sz w:val="20"/>
          <w:szCs w:val="20"/>
        </w:rPr>
        <w:t xml:space="preserve">, </w:t>
      </w:r>
      <w:r w:rsidR="001E45C2" w:rsidRPr="00F95AB4">
        <w:rPr>
          <w:sz w:val="20"/>
          <w:szCs w:val="20"/>
        </w:rPr>
        <w:t>useful and manageable</w:t>
      </w:r>
      <w:r w:rsidR="008B6EC0" w:rsidRPr="00F95AB4">
        <w:rPr>
          <w:sz w:val="20"/>
          <w:szCs w:val="20"/>
        </w:rPr>
        <w:t xml:space="preserve"> enhancements</w:t>
      </w:r>
      <w:r w:rsidR="001E45C2" w:rsidRPr="00F95AB4">
        <w:rPr>
          <w:sz w:val="20"/>
          <w:szCs w:val="20"/>
        </w:rPr>
        <w:t xml:space="preserve"> can be </w:t>
      </w:r>
      <w:r w:rsidR="008B6EC0" w:rsidRPr="00F95AB4">
        <w:rPr>
          <w:sz w:val="20"/>
          <w:szCs w:val="20"/>
        </w:rPr>
        <w:t>introduced</w:t>
      </w:r>
      <w:r w:rsidR="001E45C2" w:rsidRPr="00F95AB4">
        <w:rPr>
          <w:sz w:val="20"/>
          <w:szCs w:val="20"/>
        </w:rPr>
        <w:t xml:space="preserve"> in the Rel-18 timeframe. </w:t>
      </w:r>
    </w:p>
    <w:p w14:paraId="65970136" w14:textId="2CA6E03A" w:rsidR="00855160" w:rsidRPr="00F95AB4" w:rsidRDefault="00855160" w:rsidP="00BD154A">
      <w:pPr>
        <w:rPr>
          <w:sz w:val="20"/>
          <w:szCs w:val="20"/>
        </w:rPr>
      </w:pPr>
    </w:p>
    <w:p w14:paraId="18F4EB23" w14:textId="08698364" w:rsidR="00846725" w:rsidRPr="00F95AB4" w:rsidRDefault="00846725" w:rsidP="00BD154A">
      <w:pPr>
        <w:rPr>
          <w:sz w:val="20"/>
          <w:szCs w:val="20"/>
        </w:rPr>
      </w:pPr>
      <w:r w:rsidRPr="00F95AB4">
        <w:rPr>
          <w:sz w:val="20"/>
          <w:szCs w:val="20"/>
        </w:rPr>
        <w:t xml:space="preserve">Before embarking on new traffic models, it is </w:t>
      </w:r>
      <w:r w:rsidR="00C23AF5" w:rsidRPr="00F95AB4">
        <w:rPr>
          <w:sz w:val="20"/>
          <w:szCs w:val="20"/>
        </w:rPr>
        <w:t>worthwhile</w:t>
      </w:r>
      <w:r w:rsidRPr="00F95AB4">
        <w:rPr>
          <w:sz w:val="20"/>
          <w:szCs w:val="20"/>
        </w:rPr>
        <w:t xml:space="preserve"> to review the traffic models used in RAN1 first.</w:t>
      </w:r>
    </w:p>
    <w:p w14:paraId="0FFFBFD0" w14:textId="7B028BD5" w:rsidR="00855160" w:rsidRDefault="00855160" w:rsidP="00855160">
      <w:pPr>
        <w:pStyle w:val="Heading2"/>
      </w:pPr>
      <w:bookmarkStart w:id="3" w:name="_Toc54284040"/>
      <w:r>
        <w:t>3GPP RAN1 traffic models</w:t>
      </w:r>
      <w:bookmarkEnd w:id="3"/>
    </w:p>
    <w:p w14:paraId="11834E5D" w14:textId="4B8AC8B2" w:rsidR="00855160" w:rsidRDefault="00855160" w:rsidP="00855160">
      <w:pPr>
        <w:rPr>
          <w:sz w:val="20"/>
          <w:szCs w:val="20"/>
        </w:rPr>
      </w:pPr>
      <w:r w:rsidRPr="00F95AB4">
        <w:rPr>
          <w:sz w:val="20"/>
          <w:szCs w:val="20"/>
        </w:rPr>
        <w:t>In RAN1, a number of traffic models have been used in performance evaluation in various work items and study items.</w:t>
      </w:r>
    </w:p>
    <w:p w14:paraId="26423912" w14:textId="77777777" w:rsidR="008D3B6D" w:rsidRPr="008D3B6D" w:rsidRDefault="008D3B6D" w:rsidP="00855160">
      <w:pPr>
        <w:rPr>
          <w:sz w:val="20"/>
          <w:szCs w:val="20"/>
        </w:rPr>
      </w:pPr>
    </w:p>
    <w:p w14:paraId="4CA569ED" w14:textId="545A527E" w:rsidR="00855160" w:rsidRPr="00F95AB4" w:rsidRDefault="00855160" w:rsidP="00855160">
      <w:pPr>
        <w:pStyle w:val="Heading3"/>
        <w:rPr>
          <w:rFonts w:ascii="Times New Roman" w:hAnsi="Times New Roman" w:cs="Times New Roman"/>
          <w:color w:val="000000" w:themeColor="text1"/>
        </w:rPr>
      </w:pPr>
      <w:bookmarkStart w:id="4" w:name="_Toc54284041"/>
      <w:r w:rsidRPr="00F95AB4">
        <w:rPr>
          <w:rFonts w:ascii="Times New Roman" w:hAnsi="Times New Roman" w:cs="Times New Roman"/>
          <w:color w:val="000000" w:themeColor="text1"/>
        </w:rPr>
        <w:t>Full buffer traffic model</w:t>
      </w:r>
      <w:bookmarkEnd w:id="4"/>
    </w:p>
    <w:p w14:paraId="281B7C8C" w14:textId="4185D95B" w:rsidR="00855160" w:rsidRDefault="00855160" w:rsidP="00855160"/>
    <w:p w14:paraId="46F0515F" w14:textId="1A10466A" w:rsidR="00855160" w:rsidRPr="00F95AB4" w:rsidRDefault="00855160" w:rsidP="00855160">
      <w:pPr>
        <w:rPr>
          <w:sz w:val="20"/>
          <w:szCs w:val="20"/>
        </w:rPr>
      </w:pPr>
      <w:r w:rsidRPr="00F95AB4">
        <w:rPr>
          <w:sz w:val="20"/>
          <w:szCs w:val="20"/>
        </w:rPr>
        <w:t xml:space="preserve">The full buffer traffic model has been used in many evaluations. With the full buffer traffic model, there is unlimited data in data buffer for any UE in the simulation </w:t>
      </w:r>
      <w:r w:rsidR="001E577E" w:rsidRPr="00F95AB4">
        <w:rPr>
          <w:sz w:val="20"/>
          <w:szCs w:val="20"/>
        </w:rPr>
        <w:t>lifetime</w:t>
      </w:r>
      <w:r w:rsidRPr="00F95AB4">
        <w:rPr>
          <w:sz w:val="20"/>
          <w:szCs w:val="20"/>
        </w:rPr>
        <w:t xml:space="preserve">. </w:t>
      </w:r>
      <w:r w:rsidR="001E577E" w:rsidRPr="00F95AB4">
        <w:rPr>
          <w:sz w:val="20"/>
          <w:szCs w:val="20"/>
        </w:rPr>
        <w:t xml:space="preserve">Typically no latency requirement is attached to the traffic, and the first transmission </w:t>
      </w:r>
      <w:r w:rsidR="005B1044">
        <w:rPr>
          <w:sz w:val="20"/>
          <w:szCs w:val="20"/>
        </w:rPr>
        <w:t>BLER</w:t>
      </w:r>
      <w:r w:rsidR="001E577E" w:rsidRPr="00F95AB4">
        <w:rPr>
          <w:sz w:val="20"/>
          <w:szCs w:val="20"/>
        </w:rPr>
        <w:t xml:space="preserve"> </w:t>
      </w:r>
      <w:r w:rsidR="00C23AF5" w:rsidRPr="00F95AB4">
        <w:rPr>
          <w:sz w:val="20"/>
          <w:szCs w:val="20"/>
        </w:rPr>
        <w:t>can be</w:t>
      </w:r>
      <w:r w:rsidR="001E577E" w:rsidRPr="00F95AB4">
        <w:rPr>
          <w:sz w:val="20"/>
          <w:szCs w:val="20"/>
        </w:rPr>
        <w:t xml:space="preserve"> set to 10% to facilitate comparison between different schemes; and also calibration among companies.</w:t>
      </w:r>
    </w:p>
    <w:p w14:paraId="05C99749" w14:textId="21BD8285" w:rsidR="001E577E" w:rsidRDefault="001E577E" w:rsidP="00855160"/>
    <w:p w14:paraId="7E44E83A" w14:textId="10F9E3A1" w:rsidR="001E577E" w:rsidRPr="00F95AB4" w:rsidRDefault="001E577E" w:rsidP="00D318F4">
      <w:pPr>
        <w:pStyle w:val="Heading3"/>
        <w:rPr>
          <w:rFonts w:ascii="Times New Roman" w:hAnsi="Times New Roman" w:cs="Times New Roman"/>
          <w:color w:val="000000" w:themeColor="text1"/>
        </w:rPr>
      </w:pPr>
      <w:bookmarkStart w:id="5" w:name="_Toc54284042"/>
      <w:r w:rsidRPr="00F95AB4">
        <w:rPr>
          <w:rFonts w:ascii="Times New Roman" w:hAnsi="Times New Roman" w:cs="Times New Roman"/>
          <w:color w:val="000000" w:themeColor="text1"/>
        </w:rPr>
        <w:t>Bursty traffic models</w:t>
      </w:r>
      <w:bookmarkEnd w:id="5"/>
    </w:p>
    <w:p w14:paraId="5D9E578D" w14:textId="1E91A1AE" w:rsidR="001E577E" w:rsidRDefault="001E577E" w:rsidP="00855160"/>
    <w:p w14:paraId="53F44170" w14:textId="1CA26B8F" w:rsidR="001E577E" w:rsidRPr="00F95AB4" w:rsidRDefault="001E577E" w:rsidP="00855160">
      <w:pPr>
        <w:rPr>
          <w:sz w:val="20"/>
          <w:szCs w:val="20"/>
        </w:rPr>
      </w:pPr>
      <w:r w:rsidRPr="00F95AB4">
        <w:rPr>
          <w:sz w:val="20"/>
          <w:szCs w:val="20"/>
        </w:rPr>
        <w:t xml:space="preserve">FTP model 1 and FTP model 2 were introduced in TR </w:t>
      </w:r>
      <w:r w:rsidR="00155B2E" w:rsidRPr="00F95AB4">
        <w:rPr>
          <w:sz w:val="20"/>
          <w:szCs w:val="20"/>
        </w:rPr>
        <w:t>36.814.</w:t>
      </w:r>
      <w:r w:rsidRPr="00F95AB4">
        <w:rPr>
          <w:sz w:val="20"/>
          <w:szCs w:val="20"/>
        </w:rPr>
        <w:t xml:space="preserve"> </w:t>
      </w:r>
    </w:p>
    <w:p w14:paraId="3D433532" w14:textId="10C75888" w:rsidR="001E577E" w:rsidRDefault="001E577E" w:rsidP="00855160"/>
    <w:p w14:paraId="65A2E445" w14:textId="77777777" w:rsidR="004704E8" w:rsidRDefault="00AA4285" w:rsidP="004704E8">
      <w:pPr>
        <w:keepNext/>
        <w:jc w:val="center"/>
      </w:pPr>
      <w:r w:rsidRPr="00AA4285">
        <w:rPr>
          <w:noProof/>
        </w:rPr>
        <w:drawing>
          <wp:inline distT="0" distB="0" distL="0" distR="0" wp14:anchorId="67A4001C" wp14:editId="0515BA81">
            <wp:extent cx="4056926" cy="193523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4100159" cy="1955859"/>
                    </a:xfrm>
                    <a:prstGeom prst="rect">
                      <a:avLst/>
                    </a:prstGeom>
                  </pic:spPr>
                </pic:pic>
              </a:graphicData>
            </a:graphic>
          </wp:inline>
        </w:drawing>
      </w:r>
    </w:p>
    <w:p w14:paraId="4A9C2502" w14:textId="3B5A0FE6" w:rsidR="00AA4285" w:rsidRDefault="004704E8" w:rsidP="004704E8">
      <w:pPr>
        <w:pStyle w:val="Caption"/>
      </w:pPr>
      <w:r>
        <w:t xml:space="preserve">Figure </w:t>
      </w:r>
      <w:fldSimple w:instr=" SEQ Figure \* ARABIC ">
        <w:r>
          <w:rPr>
            <w:noProof/>
          </w:rPr>
          <w:t>2</w:t>
        </w:r>
      </w:fldSimple>
      <w:r>
        <w:t xml:space="preserve"> FTP model 1</w:t>
      </w:r>
    </w:p>
    <w:p w14:paraId="3A9A1F33" w14:textId="3BBCEDA5" w:rsidR="001E577E" w:rsidRPr="00F95AB4" w:rsidRDefault="001E577E" w:rsidP="00855160">
      <w:pPr>
        <w:rPr>
          <w:sz w:val="20"/>
          <w:szCs w:val="20"/>
        </w:rPr>
      </w:pPr>
      <w:r w:rsidRPr="00F95AB4">
        <w:rPr>
          <w:sz w:val="20"/>
          <w:szCs w:val="20"/>
        </w:rPr>
        <w:t>With FTP model 1, arrival of a packet follows a Poisson distribution, as a packet is associated with a UE and there is at most a single packet arrival for a UE</w:t>
      </w:r>
      <w:r w:rsidR="00C23AF5" w:rsidRPr="00F95AB4">
        <w:rPr>
          <w:sz w:val="20"/>
          <w:szCs w:val="20"/>
        </w:rPr>
        <w:t xml:space="preserve"> in a simulation drop</w:t>
      </w:r>
      <w:r w:rsidRPr="00F95AB4">
        <w:rPr>
          <w:sz w:val="20"/>
          <w:szCs w:val="20"/>
        </w:rPr>
        <w:t>, the number of UEs determines the traffic load in a cell/a network.</w:t>
      </w:r>
    </w:p>
    <w:p w14:paraId="0FE7037D" w14:textId="2C7D80F1" w:rsidR="00AA4285" w:rsidRDefault="00AA4285" w:rsidP="00855160"/>
    <w:p w14:paraId="65C86FAC" w14:textId="77777777" w:rsidR="00AA4285" w:rsidRDefault="00AA4285" w:rsidP="00855160"/>
    <w:p w14:paraId="1D0C7595" w14:textId="77777777" w:rsidR="004704E8" w:rsidRDefault="00AA4285" w:rsidP="004704E8">
      <w:pPr>
        <w:keepNext/>
        <w:jc w:val="center"/>
      </w:pPr>
      <w:r w:rsidRPr="00AA4285">
        <w:rPr>
          <w:noProof/>
        </w:rPr>
        <w:drawing>
          <wp:inline distT="0" distB="0" distL="0" distR="0" wp14:anchorId="3229FACD" wp14:editId="6124CC28">
            <wp:extent cx="4635661" cy="1820791"/>
            <wp:effectExtent l="0" t="0" r="0" b="0"/>
            <wp:docPr id="2" name="Picture 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iagram&#10;&#10;Description automatically generated"/>
                    <pic:cNvPicPr/>
                  </pic:nvPicPr>
                  <pic:blipFill>
                    <a:blip r:embed="rId9"/>
                    <a:stretch>
                      <a:fillRect/>
                    </a:stretch>
                  </pic:blipFill>
                  <pic:spPr>
                    <a:xfrm>
                      <a:off x="0" y="0"/>
                      <a:ext cx="4647473" cy="1825431"/>
                    </a:xfrm>
                    <a:prstGeom prst="rect">
                      <a:avLst/>
                    </a:prstGeom>
                  </pic:spPr>
                </pic:pic>
              </a:graphicData>
            </a:graphic>
          </wp:inline>
        </w:drawing>
      </w:r>
    </w:p>
    <w:p w14:paraId="7A8F424D" w14:textId="6C788C3E" w:rsidR="001E577E" w:rsidRDefault="004704E8" w:rsidP="004704E8">
      <w:pPr>
        <w:pStyle w:val="Caption"/>
      </w:pPr>
      <w:r>
        <w:t xml:space="preserve">Figure </w:t>
      </w:r>
      <w:fldSimple w:instr=" SEQ Figure \* ARABIC ">
        <w:r>
          <w:rPr>
            <w:noProof/>
          </w:rPr>
          <w:t>3</w:t>
        </w:r>
      </w:fldSimple>
      <w:r>
        <w:t xml:space="preserve"> FTP model 2</w:t>
      </w:r>
    </w:p>
    <w:p w14:paraId="4FEB8F58" w14:textId="5E179185" w:rsidR="001E577E" w:rsidRPr="00F95AB4" w:rsidRDefault="001E577E" w:rsidP="00855160">
      <w:pPr>
        <w:rPr>
          <w:sz w:val="20"/>
          <w:szCs w:val="20"/>
        </w:rPr>
      </w:pPr>
      <w:r w:rsidRPr="00F95AB4">
        <w:rPr>
          <w:sz w:val="20"/>
          <w:szCs w:val="20"/>
        </w:rPr>
        <w:t xml:space="preserve">With FTP model 2, the reading time between packets (i.e. the end of a packet and start of the subsequent packet) follows an exponential distribution. In downlink, when a packet arrives at the gNB data buffer, the transmission </w:t>
      </w:r>
      <w:r w:rsidR="00482E9F" w:rsidRPr="00F95AB4">
        <w:rPr>
          <w:sz w:val="20"/>
          <w:szCs w:val="20"/>
        </w:rPr>
        <w:t>time, which</w:t>
      </w:r>
      <w:r w:rsidRPr="00F95AB4">
        <w:rPr>
          <w:sz w:val="20"/>
          <w:szCs w:val="20"/>
        </w:rPr>
        <w:t xml:space="preserve"> is from the arrival time of that packet </w:t>
      </w:r>
      <w:r w:rsidR="00C23AF5" w:rsidRPr="00F95AB4">
        <w:rPr>
          <w:sz w:val="20"/>
          <w:szCs w:val="20"/>
        </w:rPr>
        <w:t xml:space="preserve">at the gNB data buffer </w:t>
      </w:r>
      <w:r w:rsidRPr="00F95AB4">
        <w:rPr>
          <w:sz w:val="20"/>
          <w:szCs w:val="20"/>
        </w:rPr>
        <w:t>to the time when the packet is successfully received by the UE</w:t>
      </w:r>
      <w:r w:rsidR="00482E9F" w:rsidRPr="00F95AB4">
        <w:rPr>
          <w:sz w:val="20"/>
          <w:szCs w:val="20"/>
        </w:rPr>
        <w:t xml:space="preserve">, </w:t>
      </w:r>
      <w:r w:rsidRPr="00F95AB4">
        <w:rPr>
          <w:sz w:val="20"/>
          <w:szCs w:val="20"/>
        </w:rPr>
        <w:t xml:space="preserve"> can vary depending on the UE’s location in the cell. For a </w:t>
      </w:r>
      <w:r w:rsidR="00482E9F" w:rsidRPr="00F95AB4">
        <w:rPr>
          <w:sz w:val="20"/>
          <w:szCs w:val="20"/>
        </w:rPr>
        <w:t>cell center UE</w:t>
      </w:r>
      <w:r w:rsidRPr="00F95AB4">
        <w:rPr>
          <w:sz w:val="20"/>
          <w:szCs w:val="20"/>
        </w:rPr>
        <w:t>, as the inter-cell interference is weak</w:t>
      </w:r>
      <w:r w:rsidR="000927BC" w:rsidRPr="00F95AB4">
        <w:rPr>
          <w:sz w:val="20"/>
          <w:szCs w:val="20"/>
        </w:rPr>
        <w:t xml:space="preserve"> and consequently spectral efficiency </w:t>
      </w:r>
      <w:r w:rsidR="00C23AF5" w:rsidRPr="00F95AB4">
        <w:rPr>
          <w:sz w:val="20"/>
          <w:szCs w:val="20"/>
        </w:rPr>
        <w:t xml:space="preserve">transmission </w:t>
      </w:r>
      <w:r w:rsidR="000927BC" w:rsidRPr="00F95AB4">
        <w:rPr>
          <w:sz w:val="20"/>
          <w:szCs w:val="20"/>
        </w:rPr>
        <w:t xml:space="preserve">can be </w:t>
      </w:r>
      <w:r w:rsidR="00C23AF5" w:rsidRPr="00F95AB4">
        <w:rPr>
          <w:sz w:val="20"/>
          <w:szCs w:val="20"/>
        </w:rPr>
        <w:t>achieved</w:t>
      </w:r>
      <w:r w:rsidRPr="00F95AB4">
        <w:rPr>
          <w:sz w:val="20"/>
          <w:szCs w:val="20"/>
        </w:rPr>
        <w:t xml:space="preserve">, the transmission time tends to be small; and for a </w:t>
      </w:r>
      <w:r w:rsidR="00482E9F" w:rsidRPr="00F95AB4">
        <w:rPr>
          <w:sz w:val="20"/>
          <w:szCs w:val="20"/>
        </w:rPr>
        <w:t xml:space="preserve">cell edge </w:t>
      </w:r>
      <w:r w:rsidRPr="00F95AB4">
        <w:rPr>
          <w:sz w:val="20"/>
          <w:szCs w:val="20"/>
        </w:rPr>
        <w:t>UE</w:t>
      </w:r>
      <w:r w:rsidR="00C23AF5" w:rsidRPr="00F95AB4">
        <w:rPr>
          <w:sz w:val="20"/>
          <w:szCs w:val="20"/>
        </w:rPr>
        <w:t>,</w:t>
      </w:r>
      <w:r w:rsidRPr="00F95AB4">
        <w:rPr>
          <w:sz w:val="20"/>
          <w:szCs w:val="20"/>
        </w:rPr>
        <w:t xml:space="preserve"> as the inter-cell interference is strong</w:t>
      </w:r>
      <w:r w:rsidR="000927BC" w:rsidRPr="00F95AB4">
        <w:rPr>
          <w:sz w:val="20"/>
          <w:szCs w:val="20"/>
        </w:rPr>
        <w:t xml:space="preserve"> and consequently the transmission’s spectral efficiency can be low</w:t>
      </w:r>
      <w:r w:rsidRPr="00F95AB4">
        <w:rPr>
          <w:sz w:val="20"/>
          <w:szCs w:val="20"/>
        </w:rPr>
        <w:t xml:space="preserve">, the transmission time tends to </w:t>
      </w:r>
      <w:r w:rsidR="000927BC" w:rsidRPr="00F95AB4">
        <w:rPr>
          <w:sz w:val="20"/>
          <w:szCs w:val="20"/>
        </w:rPr>
        <w:t xml:space="preserve">large. </w:t>
      </w:r>
      <w:r w:rsidR="00482E9F" w:rsidRPr="00F95AB4">
        <w:rPr>
          <w:sz w:val="20"/>
          <w:szCs w:val="20"/>
        </w:rPr>
        <w:t>Then in a simulation</w:t>
      </w:r>
      <w:r w:rsidR="000927BC" w:rsidRPr="00F95AB4">
        <w:rPr>
          <w:sz w:val="20"/>
          <w:szCs w:val="20"/>
        </w:rPr>
        <w:t>, cell edge UE may have a lighter traffic load th</w:t>
      </w:r>
      <w:r w:rsidR="00662970">
        <w:rPr>
          <w:sz w:val="20"/>
          <w:szCs w:val="20"/>
        </w:rPr>
        <w:t>a</w:t>
      </w:r>
      <w:r w:rsidR="000927BC" w:rsidRPr="00F95AB4">
        <w:rPr>
          <w:sz w:val="20"/>
          <w:szCs w:val="20"/>
        </w:rPr>
        <w:t>n cell center UE.</w:t>
      </w:r>
    </w:p>
    <w:p w14:paraId="376F3099" w14:textId="3FA83A6B" w:rsidR="00AA4285" w:rsidRDefault="00AA4285" w:rsidP="00855160"/>
    <w:p w14:paraId="33D5F6BC" w14:textId="77777777" w:rsidR="00AA4285" w:rsidRDefault="00AA4285" w:rsidP="00855160"/>
    <w:p w14:paraId="7809A646" w14:textId="253CB6F4" w:rsidR="000927BC" w:rsidRDefault="000927BC" w:rsidP="00855160"/>
    <w:p w14:paraId="25437B4B" w14:textId="780F865D" w:rsidR="000927BC" w:rsidRDefault="000927BC" w:rsidP="00855160"/>
    <w:p w14:paraId="16DBCCE8" w14:textId="77777777" w:rsidR="004704E8" w:rsidRDefault="00AA4285" w:rsidP="004704E8">
      <w:pPr>
        <w:keepNext/>
        <w:jc w:val="center"/>
      </w:pPr>
      <w:r>
        <w:rPr>
          <w:noProof/>
        </w:rPr>
        <w:drawing>
          <wp:inline distT="0" distB="0" distL="0" distR="0" wp14:anchorId="1EDB1073" wp14:editId="63735F16">
            <wp:extent cx="4658810" cy="2000016"/>
            <wp:effectExtent l="0" t="0" r="2540" b="0"/>
            <wp:docPr id="4" name="Picture 4"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85363" cy="2011415"/>
                    </a:xfrm>
                    <a:prstGeom prst="rect">
                      <a:avLst/>
                    </a:prstGeom>
                  </pic:spPr>
                </pic:pic>
              </a:graphicData>
            </a:graphic>
          </wp:inline>
        </w:drawing>
      </w:r>
    </w:p>
    <w:p w14:paraId="5457D156" w14:textId="15C0CA53" w:rsidR="00AA4285" w:rsidRDefault="004704E8" w:rsidP="004704E8">
      <w:pPr>
        <w:pStyle w:val="Caption"/>
      </w:pPr>
      <w:r>
        <w:t xml:space="preserve">Figure </w:t>
      </w:r>
      <w:fldSimple w:instr=" SEQ Figure \* ARABIC ">
        <w:r>
          <w:rPr>
            <w:noProof/>
          </w:rPr>
          <w:t>4</w:t>
        </w:r>
      </w:fldSimple>
      <w:r>
        <w:t xml:space="preserve"> FTP model 3</w:t>
      </w:r>
    </w:p>
    <w:p w14:paraId="1B3A3F9A" w14:textId="3DFF2B09" w:rsidR="00AA4285" w:rsidRPr="00F95AB4" w:rsidRDefault="00AA4285" w:rsidP="00855160">
      <w:pPr>
        <w:rPr>
          <w:sz w:val="20"/>
          <w:szCs w:val="20"/>
        </w:rPr>
      </w:pPr>
    </w:p>
    <w:p w14:paraId="0122C1A1" w14:textId="2ADA0B26" w:rsidR="00AA4285" w:rsidRPr="00F95AB4" w:rsidRDefault="00AA4285" w:rsidP="00855160">
      <w:pPr>
        <w:rPr>
          <w:sz w:val="20"/>
          <w:szCs w:val="20"/>
        </w:rPr>
      </w:pPr>
      <w:r w:rsidRPr="00F95AB4">
        <w:rPr>
          <w:sz w:val="20"/>
          <w:szCs w:val="20"/>
        </w:rPr>
        <w:t xml:space="preserve">FTP model 3 was first introduced in LTE small cell enhancements in Release 12. </w:t>
      </w:r>
      <w:r w:rsidR="00475534" w:rsidRPr="00F95AB4">
        <w:rPr>
          <w:sz w:val="20"/>
          <w:szCs w:val="20"/>
        </w:rPr>
        <w:t xml:space="preserve">FTP model 3 was adapted from FTP model 2; </w:t>
      </w:r>
      <w:r w:rsidR="008D3B6D" w:rsidRPr="00F95AB4">
        <w:rPr>
          <w:sz w:val="20"/>
          <w:szCs w:val="20"/>
        </w:rPr>
        <w:t>however,</w:t>
      </w:r>
      <w:r w:rsidR="00475534" w:rsidRPr="00F95AB4">
        <w:rPr>
          <w:sz w:val="20"/>
          <w:szCs w:val="20"/>
        </w:rPr>
        <w:t xml:space="preserve"> the arrival time of a new packet does not depend on when the current packet is transmitted. Instead the inter-packet arrival time follows an exponential distribution and </w:t>
      </w:r>
      <w:r w:rsidR="00475534" w:rsidRPr="00F95AB4">
        <w:rPr>
          <w:rFonts w:eastAsiaTheme="minorHAnsi"/>
          <w:sz w:val="20"/>
          <w:szCs w:val="20"/>
        </w:rPr>
        <w:t>the transmission time of a packet is counted from the time instance it arrives in the queue.</w:t>
      </w:r>
      <w:r w:rsidR="00475534" w:rsidRPr="00F95AB4">
        <w:rPr>
          <w:sz w:val="20"/>
          <w:szCs w:val="20"/>
        </w:rPr>
        <w:t xml:space="preserve"> </w:t>
      </w:r>
      <w:r w:rsidR="00482E9F" w:rsidRPr="00F95AB4">
        <w:rPr>
          <w:sz w:val="20"/>
          <w:szCs w:val="20"/>
        </w:rPr>
        <w:t xml:space="preserve">With that, a </w:t>
      </w:r>
      <w:r w:rsidR="00A250A0" w:rsidRPr="00F95AB4">
        <w:rPr>
          <w:sz w:val="20"/>
          <w:szCs w:val="20"/>
        </w:rPr>
        <w:t xml:space="preserve">cell edge UE and </w:t>
      </w:r>
      <w:r w:rsidR="00482E9F" w:rsidRPr="00F95AB4">
        <w:rPr>
          <w:sz w:val="20"/>
          <w:szCs w:val="20"/>
        </w:rPr>
        <w:t xml:space="preserve">a </w:t>
      </w:r>
      <w:r w:rsidR="00A250A0" w:rsidRPr="00F95AB4">
        <w:rPr>
          <w:sz w:val="20"/>
          <w:szCs w:val="20"/>
        </w:rPr>
        <w:t>cell center UE experience the same traffic load.</w:t>
      </w:r>
    </w:p>
    <w:p w14:paraId="63BE2DF5" w14:textId="11F5ECC5" w:rsidR="00A250A0" w:rsidRPr="00F95AB4" w:rsidRDefault="00A250A0" w:rsidP="00855160">
      <w:pPr>
        <w:rPr>
          <w:sz w:val="20"/>
          <w:szCs w:val="20"/>
        </w:rPr>
      </w:pPr>
    </w:p>
    <w:p w14:paraId="648A3101" w14:textId="4170AAC2" w:rsidR="00903C77" w:rsidRPr="00F95AB4" w:rsidRDefault="00924422" w:rsidP="00855160">
      <w:pPr>
        <w:rPr>
          <w:sz w:val="20"/>
          <w:szCs w:val="20"/>
        </w:rPr>
      </w:pPr>
      <w:r w:rsidRPr="00F95AB4">
        <w:rPr>
          <w:sz w:val="20"/>
          <w:szCs w:val="20"/>
        </w:rPr>
        <w:t>Between</w:t>
      </w:r>
      <w:r w:rsidR="00903C77" w:rsidRPr="00F95AB4">
        <w:rPr>
          <w:sz w:val="20"/>
          <w:szCs w:val="20"/>
        </w:rPr>
        <w:t xml:space="preserve"> FTP model 2 and FTP model 3, it might be felt that FTP model 2 automatically handle traffic adaptation according to radio condition, which can model to some degree application layer’s traffic adaptation according to the lower layers’ performance. In past discussion </w:t>
      </w:r>
      <w:r w:rsidR="00A5480D">
        <w:rPr>
          <w:sz w:val="20"/>
          <w:szCs w:val="20"/>
        </w:rPr>
        <w:t>during</w:t>
      </w:r>
      <w:r w:rsidR="00482E9F" w:rsidRPr="00F95AB4">
        <w:rPr>
          <w:sz w:val="20"/>
          <w:szCs w:val="20"/>
        </w:rPr>
        <w:t xml:space="preserve"> the</w:t>
      </w:r>
      <w:r w:rsidR="00903C77" w:rsidRPr="00F95AB4">
        <w:rPr>
          <w:sz w:val="20"/>
          <w:szCs w:val="20"/>
        </w:rPr>
        <w:t xml:space="preserve"> LTE</w:t>
      </w:r>
      <w:r w:rsidR="00482E9F" w:rsidRPr="00F95AB4">
        <w:rPr>
          <w:sz w:val="20"/>
          <w:szCs w:val="20"/>
        </w:rPr>
        <w:t xml:space="preserve"> time</w:t>
      </w:r>
      <w:r w:rsidR="00903C77" w:rsidRPr="00F95AB4">
        <w:rPr>
          <w:sz w:val="20"/>
          <w:szCs w:val="20"/>
        </w:rPr>
        <w:t xml:space="preserve">, such an interaction was deemed as undesired: </w:t>
      </w:r>
    </w:p>
    <w:p w14:paraId="2288F019" w14:textId="2180CBF6" w:rsidR="00A250A0" w:rsidRPr="00F95AB4" w:rsidRDefault="00903C77" w:rsidP="00001F4D">
      <w:pPr>
        <w:ind w:left="432"/>
        <w:rPr>
          <w:sz w:val="20"/>
          <w:szCs w:val="20"/>
        </w:rPr>
      </w:pPr>
      <w:r w:rsidRPr="00F95AB4">
        <w:rPr>
          <w:sz w:val="20"/>
          <w:szCs w:val="20"/>
        </w:rPr>
        <w:t>Assume two schemes A and B are being compared. Scheme B allows more efficient transmission than Scheme A</w:t>
      </w:r>
      <w:r w:rsidR="00482E9F" w:rsidRPr="00F95AB4">
        <w:rPr>
          <w:sz w:val="20"/>
          <w:szCs w:val="20"/>
        </w:rPr>
        <w:t>.</w:t>
      </w:r>
      <w:r w:rsidRPr="00F95AB4">
        <w:rPr>
          <w:sz w:val="20"/>
          <w:szCs w:val="20"/>
        </w:rPr>
        <w:t xml:space="preserve"> hence </w:t>
      </w:r>
      <w:r w:rsidR="00482E9F" w:rsidRPr="00F95AB4">
        <w:rPr>
          <w:sz w:val="20"/>
          <w:szCs w:val="20"/>
        </w:rPr>
        <w:t xml:space="preserve">with Scheme B </w:t>
      </w:r>
      <w:r w:rsidRPr="00F95AB4">
        <w:rPr>
          <w:sz w:val="20"/>
          <w:szCs w:val="20"/>
        </w:rPr>
        <w:t xml:space="preserve">the transmission time of a packet tends to be smaller, one would expect in the simulation evaluation better 5% percentile throughput with Scheme B would be higher than that with Scheme A. However, as the reduced transmission time with Scheme B is achieved at the same </w:t>
      </w:r>
      <w:r w:rsidR="00001F4D" w:rsidRPr="00F95AB4">
        <w:rPr>
          <w:sz w:val="20"/>
          <w:szCs w:val="20"/>
        </w:rPr>
        <w:t>channel/interference condition in the network compared with Scheme A</w:t>
      </w:r>
      <w:r w:rsidRPr="00F95AB4">
        <w:rPr>
          <w:sz w:val="20"/>
          <w:szCs w:val="20"/>
        </w:rPr>
        <w:t xml:space="preserve">, but </w:t>
      </w:r>
      <w:r w:rsidR="00001F4D" w:rsidRPr="00F95AB4">
        <w:rPr>
          <w:sz w:val="20"/>
          <w:szCs w:val="20"/>
        </w:rPr>
        <w:t>that</w:t>
      </w:r>
      <w:r w:rsidRPr="00F95AB4">
        <w:rPr>
          <w:sz w:val="20"/>
          <w:szCs w:val="20"/>
        </w:rPr>
        <w:t xml:space="preserve"> also leads to the effect more packets are generated for the cell edge UE</w:t>
      </w:r>
      <w:r w:rsidR="00001F4D" w:rsidRPr="00F95AB4">
        <w:rPr>
          <w:sz w:val="20"/>
          <w:szCs w:val="20"/>
        </w:rPr>
        <w:t xml:space="preserve"> when Scheme B is used</w:t>
      </w:r>
      <w:r w:rsidRPr="00F95AB4">
        <w:rPr>
          <w:sz w:val="20"/>
          <w:szCs w:val="20"/>
        </w:rPr>
        <w:t xml:space="preserve">, and which in turn can raise the interference level at cell boundary. </w:t>
      </w:r>
      <w:r w:rsidR="00001F4D" w:rsidRPr="00F95AB4">
        <w:rPr>
          <w:sz w:val="20"/>
          <w:szCs w:val="20"/>
        </w:rPr>
        <w:t>Then essentially Scheme A and Scheme B may deal with different traffic loads</w:t>
      </w:r>
      <w:r w:rsidR="005F1788">
        <w:rPr>
          <w:sz w:val="20"/>
          <w:szCs w:val="20"/>
        </w:rPr>
        <w:t>; w</w:t>
      </w:r>
      <w:r w:rsidRPr="00F95AB4">
        <w:rPr>
          <w:sz w:val="20"/>
          <w:szCs w:val="20"/>
        </w:rPr>
        <w:t>ith that Scheme B’s benefit over Scheme A may not be visible anymore in the evaluation results. While understanding the difference between FTP model 2 and FTP model 3 is important</w:t>
      </w:r>
      <w:r w:rsidR="00482E9F" w:rsidRPr="00F95AB4">
        <w:rPr>
          <w:sz w:val="20"/>
          <w:szCs w:val="20"/>
        </w:rPr>
        <w:t xml:space="preserve"> by itself</w:t>
      </w:r>
      <w:r w:rsidRPr="00F95AB4">
        <w:rPr>
          <w:sz w:val="20"/>
          <w:szCs w:val="20"/>
        </w:rPr>
        <w:t xml:space="preserve">, but the importance is </w:t>
      </w:r>
      <w:r w:rsidR="008B05EF" w:rsidRPr="00F95AB4">
        <w:rPr>
          <w:sz w:val="20"/>
          <w:szCs w:val="20"/>
        </w:rPr>
        <w:t xml:space="preserve">not </w:t>
      </w:r>
      <w:r w:rsidRPr="00F95AB4">
        <w:rPr>
          <w:sz w:val="20"/>
          <w:szCs w:val="20"/>
        </w:rPr>
        <w:t xml:space="preserve">purely historical: </w:t>
      </w:r>
      <w:r w:rsidR="008B05EF" w:rsidRPr="00F95AB4">
        <w:rPr>
          <w:sz w:val="20"/>
          <w:szCs w:val="20"/>
        </w:rPr>
        <w:t>complicated traffic models can make study on physical layer enhancements difficult</w:t>
      </w:r>
      <w:r w:rsidR="005F1788">
        <w:rPr>
          <w:sz w:val="20"/>
          <w:szCs w:val="20"/>
        </w:rPr>
        <w:t>, especially when traffic generation adapts according to radio condition</w:t>
      </w:r>
      <w:r w:rsidR="008B05EF" w:rsidRPr="00F95AB4">
        <w:rPr>
          <w:sz w:val="20"/>
          <w:szCs w:val="20"/>
        </w:rPr>
        <w:t>.</w:t>
      </w:r>
    </w:p>
    <w:p w14:paraId="7554D186" w14:textId="51F6FA04" w:rsidR="008B05EF" w:rsidRDefault="008B05EF" w:rsidP="008B05EF">
      <w:pPr>
        <w:ind w:left="432" w:firstLine="432"/>
      </w:pPr>
    </w:p>
    <w:p w14:paraId="0AE23A82" w14:textId="4FDDE237" w:rsidR="008B05EF" w:rsidRPr="00F95AB4" w:rsidRDefault="008B05EF" w:rsidP="008B05EF">
      <w:pPr>
        <w:rPr>
          <w:sz w:val="20"/>
          <w:szCs w:val="20"/>
        </w:rPr>
      </w:pPr>
      <w:r w:rsidRPr="00F95AB4">
        <w:rPr>
          <w:sz w:val="20"/>
          <w:szCs w:val="20"/>
        </w:rPr>
        <w:t>We have</w:t>
      </w:r>
    </w:p>
    <w:p w14:paraId="4E13DA53" w14:textId="497D602F" w:rsidR="008B05EF" w:rsidRPr="00F95AB4" w:rsidRDefault="008B05EF" w:rsidP="008B05EF">
      <w:pPr>
        <w:rPr>
          <w:b/>
          <w:bCs/>
          <w:sz w:val="20"/>
          <w:szCs w:val="20"/>
        </w:rPr>
      </w:pPr>
      <w:r w:rsidRPr="00F95AB4">
        <w:rPr>
          <w:b/>
          <w:bCs/>
          <w:sz w:val="20"/>
          <w:szCs w:val="20"/>
        </w:rPr>
        <w:t>Observation</w:t>
      </w:r>
      <w:r w:rsidR="00AB4E63">
        <w:rPr>
          <w:b/>
          <w:bCs/>
          <w:sz w:val="20"/>
          <w:szCs w:val="20"/>
        </w:rPr>
        <w:t xml:space="preserve"> 1</w:t>
      </w:r>
      <w:r w:rsidRPr="00F95AB4">
        <w:rPr>
          <w:b/>
          <w:bCs/>
          <w:sz w:val="20"/>
          <w:szCs w:val="20"/>
        </w:rPr>
        <w:t xml:space="preserve">:  </w:t>
      </w:r>
      <w:r w:rsidR="005F1788">
        <w:rPr>
          <w:b/>
          <w:bCs/>
          <w:sz w:val="20"/>
          <w:szCs w:val="20"/>
        </w:rPr>
        <w:t>traffic generation’s adaptation according to radio condition can complicate simulation evaluation for</w:t>
      </w:r>
      <w:r w:rsidRPr="00F95AB4">
        <w:rPr>
          <w:b/>
          <w:bCs/>
          <w:sz w:val="20"/>
          <w:szCs w:val="20"/>
        </w:rPr>
        <w:t xml:space="preserve"> physical layer enhancement</w:t>
      </w:r>
      <w:r w:rsidR="005F1788">
        <w:rPr>
          <w:b/>
          <w:bCs/>
          <w:sz w:val="20"/>
          <w:szCs w:val="20"/>
        </w:rPr>
        <w:t>s</w:t>
      </w:r>
      <w:r w:rsidRPr="00F95AB4">
        <w:rPr>
          <w:b/>
          <w:bCs/>
          <w:sz w:val="20"/>
          <w:szCs w:val="20"/>
        </w:rPr>
        <w:t>.</w:t>
      </w:r>
    </w:p>
    <w:p w14:paraId="0E3C36B1" w14:textId="092ECDFF" w:rsidR="008B05EF" w:rsidRPr="00F95AB4" w:rsidRDefault="008B05EF" w:rsidP="008B05EF">
      <w:pPr>
        <w:rPr>
          <w:sz w:val="20"/>
          <w:szCs w:val="20"/>
        </w:rPr>
      </w:pPr>
    </w:p>
    <w:p w14:paraId="63A152A0" w14:textId="3EEBBDA9" w:rsidR="009B4B93" w:rsidRPr="00F95AB4" w:rsidRDefault="009B4B93" w:rsidP="008B05EF">
      <w:pPr>
        <w:rPr>
          <w:sz w:val="20"/>
          <w:szCs w:val="20"/>
        </w:rPr>
      </w:pPr>
    </w:p>
    <w:p w14:paraId="4ADB0005" w14:textId="77777777" w:rsidR="009B4B93" w:rsidRPr="00F95AB4" w:rsidRDefault="009B4B93" w:rsidP="008B05EF">
      <w:pPr>
        <w:rPr>
          <w:sz w:val="20"/>
          <w:szCs w:val="20"/>
        </w:rPr>
      </w:pPr>
    </w:p>
    <w:p w14:paraId="7300C09C" w14:textId="7A604B11" w:rsidR="0055341E" w:rsidRPr="00F95AB4" w:rsidRDefault="009803AD" w:rsidP="008B05EF">
      <w:pPr>
        <w:rPr>
          <w:sz w:val="20"/>
          <w:szCs w:val="20"/>
        </w:rPr>
      </w:pPr>
      <w:r w:rsidRPr="00F95AB4">
        <w:rPr>
          <w:sz w:val="20"/>
          <w:szCs w:val="20"/>
        </w:rPr>
        <w:t>In Rel-16 study item on URLLC</w:t>
      </w:r>
      <w:r w:rsidR="009B4B93" w:rsidRPr="00F95AB4">
        <w:rPr>
          <w:sz w:val="20"/>
          <w:szCs w:val="20"/>
        </w:rPr>
        <w:t xml:space="preserve"> </w:t>
      </w:r>
      <w:r w:rsidR="009B4B93" w:rsidRPr="00F95AB4">
        <w:rPr>
          <w:sz w:val="20"/>
          <w:szCs w:val="20"/>
        </w:rPr>
        <w:fldChar w:fldCharType="begin"/>
      </w:r>
      <w:r w:rsidR="009B4B93" w:rsidRPr="00F95AB4">
        <w:rPr>
          <w:sz w:val="20"/>
          <w:szCs w:val="20"/>
        </w:rPr>
        <w:instrText xml:space="preserve"> REF _Ref53933352 \r \h </w:instrText>
      </w:r>
      <w:r w:rsidR="00F95AB4">
        <w:rPr>
          <w:sz w:val="20"/>
          <w:szCs w:val="20"/>
        </w:rPr>
        <w:instrText xml:space="preserve"> \* MERGEFORMAT </w:instrText>
      </w:r>
      <w:r w:rsidR="009B4B93" w:rsidRPr="00F95AB4">
        <w:rPr>
          <w:sz w:val="20"/>
          <w:szCs w:val="20"/>
        </w:rPr>
      </w:r>
      <w:r w:rsidR="009B4B93" w:rsidRPr="00F95AB4">
        <w:rPr>
          <w:sz w:val="20"/>
          <w:szCs w:val="20"/>
        </w:rPr>
        <w:fldChar w:fldCharType="separate"/>
      </w:r>
      <w:r w:rsidR="009B4B93" w:rsidRPr="00F95AB4">
        <w:rPr>
          <w:sz w:val="20"/>
          <w:szCs w:val="20"/>
        </w:rPr>
        <w:t>[2]</w:t>
      </w:r>
      <w:r w:rsidR="009B4B93" w:rsidRPr="00F95AB4">
        <w:rPr>
          <w:sz w:val="20"/>
          <w:szCs w:val="20"/>
        </w:rPr>
        <w:fldChar w:fldCharType="end"/>
      </w:r>
      <w:r w:rsidRPr="00F95AB4">
        <w:rPr>
          <w:sz w:val="20"/>
          <w:szCs w:val="20"/>
        </w:rPr>
        <w:t xml:space="preserve">, </w:t>
      </w:r>
      <w:r w:rsidR="009B4B93" w:rsidRPr="00F95AB4">
        <w:rPr>
          <w:sz w:val="20"/>
          <w:szCs w:val="20"/>
        </w:rPr>
        <w:t>periodic traffic models are considered.</w:t>
      </w:r>
      <w:r w:rsidR="00AB481E" w:rsidRPr="00F95AB4">
        <w:rPr>
          <w:sz w:val="20"/>
          <w:szCs w:val="20"/>
        </w:rPr>
        <w:t xml:space="preserve"> Table A.2-1 from </w:t>
      </w:r>
      <w:r w:rsidR="00AB481E" w:rsidRPr="00F95AB4">
        <w:rPr>
          <w:sz w:val="20"/>
          <w:szCs w:val="20"/>
        </w:rPr>
        <w:fldChar w:fldCharType="begin"/>
      </w:r>
      <w:r w:rsidR="00AB481E" w:rsidRPr="00F95AB4">
        <w:rPr>
          <w:sz w:val="20"/>
          <w:szCs w:val="20"/>
        </w:rPr>
        <w:instrText xml:space="preserve"> REF _Ref53933352 \r \h </w:instrText>
      </w:r>
      <w:r w:rsidR="00F95AB4">
        <w:rPr>
          <w:sz w:val="20"/>
          <w:szCs w:val="20"/>
        </w:rPr>
        <w:instrText xml:space="preserve"> \* MERGEFORMAT </w:instrText>
      </w:r>
      <w:r w:rsidR="00AB481E" w:rsidRPr="00F95AB4">
        <w:rPr>
          <w:sz w:val="20"/>
          <w:szCs w:val="20"/>
        </w:rPr>
      </w:r>
      <w:r w:rsidR="00AB481E" w:rsidRPr="00F95AB4">
        <w:rPr>
          <w:sz w:val="20"/>
          <w:szCs w:val="20"/>
        </w:rPr>
        <w:fldChar w:fldCharType="separate"/>
      </w:r>
      <w:r w:rsidR="00AB481E" w:rsidRPr="00F95AB4">
        <w:rPr>
          <w:sz w:val="20"/>
          <w:szCs w:val="20"/>
        </w:rPr>
        <w:t>[2]</w:t>
      </w:r>
      <w:r w:rsidR="00AB481E" w:rsidRPr="00F95AB4">
        <w:rPr>
          <w:sz w:val="20"/>
          <w:szCs w:val="20"/>
        </w:rPr>
        <w:fldChar w:fldCharType="end"/>
      </w:r>
      <w:r w:rsidR="00AB481E" w:rsidRPr="00F95AB4">
        <w:rPr>
          <w:sz w:val="20"/>
          <w:szCs w:val="20"/>
        </w:rPr>
        <w:t xml:space="preserve">  is included below.</w:t>
      </w:r>
    </w:p>
    <w:p w14:paraId="5D466914" w14:textId="7139FE1A" w:rsidR="009B4B93" w:rsidRDefault="009B4B93" w:rsidP="008B05EF"/>
    <w:p w14:paraId="2A1BFF39" w14:textId="04A23103" w:rsidR="009B4B93" w:rsidRDefault="009B4B93" w:rsidP="009B4B93">
      <w:pPr>
        <w:pStyle w:val="TH"/>
      </w:pPr>
      <w:r w:rsidRPr="007368F9">
        <w:t>Table A.</w:t>
      </w:r>
      <w:r w:rsidRPr="007368F9">
        <w:rPr>
          <w:rFonts w:hint="eastAsia"/>
        </w:rPr>
        <w:t>2</w:t>
      </w:r>
      <w:r w:rsidRPr="007368F9">
        <w:t>-</w:t>
      </w:r>
      <w:r w:rsidRPr="007368F9">
        <w:rPr>
          <w:rFonts w:hint="eastAsia"/>
        </w:rPr>
        <w:t xml:space="preserve">1: </w:t>
      </w:r>
      <w:r w:rsidRPr="007368F9">
        <w:t>Representative use cases for Rel-16 NR URLLC evaluation</w:t>
      </w:r>
    </w:p>
    <w:p w14:paraId="5D3EE720" w14:textId="2F812709" w:rsidR="00AE31A0" w:rsidRPr="007368F9" w:rsidRDefault="00AE31A0" w:rsidP="009B4B93">
      <w:pPr>
        <w:pStyle w:val="TH"/>
      </w:pPr>
      <w:r>
        <w:t>(From TR 38.824)</w:t>
      </w:r>
    </w:p>
    <w:tbl>
      <w:tblPr>
        <w:tblW w:w="8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483"/>
        <w:gridCol w:w="1752"/>
        <w:gridCol w:w="1752"/>
        <w:gridCol w:w="1617"/>
      </w:tblGrid>
      <w:tr w:rsidR="009B4B93" w:rsidRPr="007368F9" w14:paraId="2476DBDE" w14:textId="77777777" w:rsidTr="00014532">
        <w:trPr>
          <w:trHeight w:val="338"/>
          <w:jc w:val="center"/>
        </w:trPr>
        <w:tc>
          <w:tcPr>
            <w:tcW w:w="1883" w:type="dxa"/>
            <w:shd w:val="clear" w:color="auto" w:fill="F2F2F2"/>
          </w:tcPr>
          <w:p w14:paraId="0F1B09DF"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rPr>
              <w:t>Use case</w:t>
            </w:r>
          </w:p>
        </w:tc>
        <w:tc>
          <w:tcPr>
            <w:tcW w:w="1483" w:type="dxa"/>
            <w:shd w:val="clear" w:color="auto" w:fill="F2F2F2"/>
          </w:tcPr>
          <w:p w14:paraId="1B567386" w14:textId="77777777" w:rsidR="009B4B93" w:rsidRPr="00014532" w:rsidRDefault="009B4B93" w:rsidP="00E76BB3">
            <w:pPr>
              <w:pStyle w:val="TAH"/>
              <w:rPr>
                <w:rFonts w:ascii="Times New Roman" w:hAnsi="Times New Roman"/>
                <w:b w:val="0"/>
                <w:sz w:val="20"/>
                <w:lang w:val="en-US"/>
              </w:rPr>
            </w:pPr>
            <w:r w:rsidRPr="00014532">
              <w:rPr>
                <w:rFonts w:ascii="Times New Roman" w:hAnsi="Times New Roman"/>
                <w:b w:val="0"/>
                <w:sz w:val="20"/>
                <w:lang w:val="en-US" w:eastAsia="zh-CN"/>
              </w:rPr>
              <w:t>Reliability (%)</w:t>
            </w:r>
          </w:p>
        </w:tc>
        <w:tc>
          <w:tcPr>
            <w:tcW w:w="1752" w:type="dxa"/>
            <w:shd w:val="clear" w:color="auto" w:fill="F2F2F2"/>
            <w:vAlign w:val="center"/>
          </w:tcPr>
          <w:p w14:paraId="5E9AA868" w14:textId="77777777" w:rsidR="009B4B93" w:rsidRPr="00014532" w:rsidRDefault="009B4B93" w:rsidP="00E76BB3">
            <w:pPr>
              <w:pStyle w:val="TAH"/>
              <w:rPr>
                <w:rFonts w:ascii="Times New Roman" w:hAnsi="Times New Roman"/>
                <w:b w:val="0"/>
                <w:sz w:val="20"/>
                <w:lang w:val="en-US"/>
              </w:rPr>
            </w:pPr>
            <w:r w:rsidRPr="00014532">
              <w:rPr>
                <w:rFonts w:ascii="Times New Roman" w:hAnsi="Times New Roman"/>
                <w:b w:val="0"/>
                <w:sz w:val="20"/>
                <w:lang w:val="en-US" w:eastAsia="zh-CN"/>
              </w:rPr>
              <w:t>L</w:t>
            </w:r>
            <w:r w:rsidRPr="00014532">
              <w:rPr>
                <w:rFonts w:ascii="Times New Roman" w:hAnsi="Times New Roman"/>
                <w:b w:val="0"/>
                <w:sz w:val="20"/>
                <w:lang w:val="en-US"/>
              </w:rPr>
              <w:t xml:space="preserve">atency </w:t>
            </w:r>
          </w:p>
        </w:tc>
        <w:tc>
          <w:tcPr>
            <w:tcW w:w="1752" w:type="dxa"/>
            <w:shd w:val="clear" w:color="auto" w:fill="F2F2F2"/>
          </w:tcPr>
          <w:p w14:paraId="6E3B779E"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rPr>
              <w:t>Data packet size</w:t>
            </w:r>
            <w:r w:rsidRPr="00014532">
              <w:rPr>
                <w:rFonts w:ascii="Times New Roman" w:eastAsia="DengXian" w:hAnsi="Times New Roman"/>
                <w:b w:val="0"/>
                <w:sz w:val="20"/>
                <w:lang w:val="en-US" w:eastAsia="zh-CN"/>
              </w:rPr>
              <w:t xml:space="preserve"> </w:t>
            </w:r>
            <w:r w:rsidRPr="00014532">
              <w:rPr>
                <w:rFonts w:ascii="Times New Roman" w:hAnsi="Times New Roman"/>
                <w:b w:val="0"/>
                <w:sz w:val="20"/>
                <w:lang w:val="en-US" w:eastAsia="zh-CN"/>
              </w:rPr>
              <w:t>and traffic model</w:t>
            </w:r>
          </w:p>
        </w:tc>
        <w:tc>
          <w:tcPr>
            <w:tcW w:w="1617" w:type="dxa"/>
            <w:shd w:val="clear" w:color="auto" w:fill="F2F2F2"/>
          </w:tcPr>
          <w:p w14:paraId="7A68E06E" w14:textId="77777777" w:rsidR="009B4B93" w:rsidRPr="00014532" w:rsidRDefault="009B4B93" w:rsidP="00E76BB3">
            <w:pPr>
              <w:pStyle w:val="TAH"/>
              <w:rPr>
                <w:rFonts w:ascii="Times New Roman" w:hAnsi="Times New Roman"/>
                <w:b w:val="0"/>
                <w:sz w:val="20"/>
                <w:lang w:val="en-US" w:eastAsia="zh-CN"/>
              </w:rPr>
            </w:pPr>
            <w:r w:rsidRPr="00014532">
              <w:rPr>
                <w:rFonts w:ascii="Times New Roman" w:hAnsi="Times New Roman"/>
                <w:b w:val="0"/>
                <w:sz w:val="20"/>
                <w:lang w:val="en-US" w:eastAsia="zh-CN"/>
              </w:rPr>
              <w:t>Description</w:t>
            </w:r>
          </w:p>
        </w:tc>
      </w:tr>
      <w:tr w:rsidR="009B4B93" w:rsidRPr="007368F9" w14:paraId="5EE802C1" w14:textId="77777777" w:rsidTr="00014532">
        <w:trPr>
          <w:trHeight w:val="145"/>
          <w:jc w:val="center"/>
        </w:trPr>
        <w:tc>
          <w:tcPr>
            <w:tcW w:w="1883" w:type="dxa"/>
            <w:vMerge w:val="restart"/>
          </w:tcPr>
          <w:p w14:paraId="7EDD8985"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Power distribution</w:t>
            </w:r>
          </w:p>
          <w:p w14:paraId="13F1A429" w14:textId="77777777" w:rsidR="009B4B93" w:rsidRPr="00014532" w:rsidRDefault="009B4B93" w:rsidP="00E76BB3">
            <w:pPr>
              <w:pStyle w:val="TAL"/>
              <w:rPr>
                <w:rFonts w:ascii="Times New Roman" w:hAnsi="Times New Roman"/>
                <w:sz w:val="20"/>
                <w:lang w:val="en-US" w:eastAsia="zh-CN"/>
              </w:rPr>
            </w:pPr>
          </w:p>
        </w:tc>
        <w:tc>
          <w:tcPr>
            <w:tcW w:w="1483" w:type="dxa"/>
          </w:tcPr>
          <w:p w14:paraId="383381A7"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w:t>
            </w:r>
            <w:r w:rsidRPr="00014532">
              <w:rPr>
                <w:rFonts w:ascii="Times New Roman" w:hAnsi="Times New Roman"/>
                <w:sz w:val="20"/>
                <w:lang w:val="en-US" w:eastAsia="zh-CN"/>
              </w:rPr>
              <w:t>.</w:t>
            </w:r>
            <w:r w:rsidRPr="00014532">
              <w:rPr>
                <w:rFonts w:ascii="Times New Roman" w:hAnsi="Times New Roman"/>
                <w:sz w:val="20"/>
                <w:lang w:val="en-US"/>
              </w:rPr>
              <w:t>9999</w:t>
            </w:r>
          </w:p>
        </w:tc>
        <w:tc>
          <w:tcPr>
            <w:tcW w:w="1752" w:type="dxa"/>
          </w:tcPr>
          <w:p w14:paraId="2B01A57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5 ms (end to end latency)</w:t>
            </w:r>
          </w:p>
          <w:p w14:paraId="79353F69"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Note: 2-3 ms air interface latency </w:t>
            </w:r>
          </w:p>
        </w:tc>
        <w:tc>
          <w:tcPr>
            <w:tcW w:w="1752" w:type="dxa"/>
          </w:tcPr>
          <w:p w14:paraId="0ACE8B0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30B8EE0D"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100</w:t>
            </w:r>
            <w:r w:rsidRPr="00014532">
              <w:rPr>
                <w:rFonts w:ascii="Times New Roman" w:hAnsi="Times New Roman"/>
                <w:sz w:val="20"/>
                <w:lang w:val="en-US" w:eastAsia="zh-CN"/>
              </w:rPr>
              <w:t xml:space="preserve"> bytes </w:t>
            </w:r>
          </w:p>
          <w:p w14:paraId="41914662"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ftp model 3 with arrival interval 100</w:t>
            </w:r>
            <w:r w:rsidRPr="00014532">
              <w:rPr>
                <w:rFonts w:ascii="Times New Roman" w:hAnsi="Times New Roman"/>
                <w:color w:val="FF0000"/>
                <w:sz w:val="20"/>
                <w:lang w:val="en-US" w:eastAsia="zh-CN"/>
              </w:rPr>
              <w:t xml:space="preserve"> </w:t>
            </w:r>
            <w:r w:rsidRPr="00014532">
              <w:rPr>
                <w:rFonts w:ascii="Times New Roman" w:hAnsi="Times New Roman"/>
                <w:sz w:val="20"/>
                <w:lang w:val="en-US" w:eastAsia="zh-CN"/>
              </w:rPr>
              <w:t>ms</w:t>
            </w:r>
          </w:p>
        </w:tc>
        <w:tc>
          <w:tcPr>
            <w:tcW w:w="1617" w:type="dxa"/>
          </w:tcPr>
          <w:p w14:paraId="7D45F963"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Power distribution grid fault and outage management</w:t>
            </w:r>
            <w:r w:rsidRPr="00014532">
              <w:rPr>
                <w:rFonts w:ascii="Times New Roman" w:hAnsi="Times New Roman"/>
                <w:sz w:val="20"/>
                <w:lang w:val="en-US" w:eastAsia="zh-CN"/>
              </w:rPr>
              <w:t xml:space="preserve"> </w:t>
            </w:r>
          </w:p>
          <w:p w14:paraId="007D385D"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(TR 22.804:5.6.4)</w:t>
            </w:r>
          </w:p>
        </w:tc>
      </w:tr>
      <w:tr w:rsidR="009B4B93" w:rsidRPr="007368F9" w14:paraId="509B3272" w14:textId="77777777" w:rsidTr="00014532">
        <w:trPr>
          <w:trHeight w:val="145"/>
          <w:jc w:val="center"/>
        </w:trPr>
        <w:tc>
          <w:tcPr>
            <w:tcW w:w="1883" w:type="dxa"/>
            <w:vMerge/>
          </w:tcPr>
          <w:p w14:paraId="05BE7E16" w14:textId="77777777" w:rsidR="009B4B93" w:rsidRPr="00014532" w:rsidRDefault="009B4B93" w:rsidP="00E76BB3">
            <w:pPr>
              <w:pStyle w:val="TAL"/>
              <w:rPr>
                <w:rFonts w:ascii="Times New Roman" w:hAnsi="Times New Roman"/>
                <w:sz w:val="20"/>
                <w:lang w:val="en-US" w:eastAsia="zh-CN"/>
              </w:rPr>
            </w:pPr>
          </w:p>
        </w:tc>
        <w:tc>
          <w:tcPr>
            <w:tcW w:w="1483" w:type="dxa"/>
          </w:tcPr>
          <w:p w14:paraId="77F7B402"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99.999</w:t>
            </w:r>
            <w:r w:rsidRPr="00014532">
              <w:rPr>
                <w:rFonts w:ascii="Times New Roman" w:hAnsi="Times New Roman"/>
                <w:sz w:val="20"/>
                <w:lang w:val="en-US" w:eastAsia="zh-CN"/>
              </w:rPr>
              <w:t xml:space="preserve"> </w:t>
            </w:r>
          </w:p>
        </w:tc>
        <w:tc>
          <w:tcPr>
            <w:tcW w:w="1752" w:type="dxa"/>
          </w:tcPr>
          <w:p w14:paraId="74C19C6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15 ms (end to end latency)</w:t>
            </w:r>
          </w:p>
          <w:p w14:paraId="4299CFA5"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Note: 6-7 ms air interface latency</w:t>
            </w:r>
          </w:p>
        </w:tc>
        <w:tc>
          <w:tcPr>
            <w:tcW w:w="1752" w:type="dxa"/>
          </w:tcPr>
          <w:p w14:paraId="21BFB7A6"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52F51273" w14:textId="77777777" w:rsidR="009B4B93" w:rsidRPr="00014532" w:rsidRDefault="009B4B93" w:rsidP="00E76BB3">
            <w:pPr>
              <w:pStyle w:val="TAL"/>
              <w:rPr>
                <w:rFonts w:ascii="Times New Roman" w:hAnsi="Times New Roman"/>
                <w:color w:val="FF0000"/>
                <w:sz w:val="20"/>
                <w:lang w:val="en-US" w:eastAsia="zh-CN"/>
              </w:rPr>
            </w:pPr>
            <w:r w:rsidRPr="00014532">
              <w:rPr>
                <w:rFonts w:ascii="Times New Roman" w:hAnsi="Times New Roman"/>
                <w:color w:val="FF0000"/>
                <w:sz w:val="20"/>
                <w:lang w:val="en-US" w:eastAsia="zh-CN"/>
              </w:rPr>
              <w:t xml:space="preserve">250 bytes </w:t>
            </w:r>
          </w:p>
          <w:p w14:paraId="1ED1B9FE" w14:textId="77777777" w:rsidR="009B4B93" w:rsidRPr="00014532" w:rsidRDefault="009B4B93" w:rsidP="00E76BB3">
            <w:pPr>
              <w:pStyle w:val="TAL"/>
              <w:rPr>
                <w:rFonts w:ascii="Times New Roman" w:eastAsia="DengXian" w:hAnsi="Times New Roman"/>
                <w:color w:val="FF0000"/>
                <w:sz w:val="20"/>
                <w:lang w:val="en-US" w:eastAsia="zh-CN"/>
              </w:rPr>
            </w:pPr>
            <w:r w:rsidRPr="00014532">
              <w:rPr>
                <w:rFonts w:ascii="Times New Roman" w:hAnsi="Times New Roman"/>
                <w:color w:val="FF0000"/>
                <w:sz w:val="20"/>
                <w:lang w:val="en-US" w:eastAsia="zh-CN"/>
              </w:rPr>
              <w:t>Periodic and deterministic with arrival interval 0.833 ms</w:t>
            </w:r>
          </w:p>
          <w:p w14:paraId="6ED9148C"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Random offset between UEs </w:t>
            </w:r>
          </w:p>
        </w:tc>
        <w:tc>
          <w:tcPr>
            <w:tcW w:w="1617" w:type="dxa"/>
          </w:tcPr>
          <w:p w14:paraId="18F61F72"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Differential protection</w:t>
            </w:r>
          </w:p>
          <w:p w14:paraId="35211123"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eastAsia="zh-CN"/>
              </w:rPr>
              <w:t>(TR 22.804:5.6.6)</w:t>
            </w:r>
          </w:p>
        </w:tc>
      </w:tr>
      <w:tr w:rsidR="009B4B93" w:rsidRPr="007368F9" w14:paraId="15E8B741" w14:textId="77777777" w:rsidTr="00014532">
        <w:trPr>
          <w:trHeight w:val="1647"/>
          <w:jc w:val="center"/>
        </w:trPr>
        <w:tc>
          <w:tcPr>
            <w:tcW w:w="1883" w:type="dxa"/>
          </w:tcPr>
          <w:p w14:paraId="6CEB2B3C"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Factory automation</w:t>
            </w:r>
          </w:p>
          <w:p w14:paraId="14E68540" w14:textId="77777777" w:rsidR="009B4B93" w:rsidRPr="00014532" w:rsidRDefault="009B4B93" w:rsidP="00E76BB3">
            <w:pPr>
              <w:pStyle w:val="TAL"/>
              <w:rPr>
                <w:rFonts w:ascii="Times New Roman" w:hAnsi="Times New Roman"/>
                <w:sz w:val="20"/>
                <w:lang w:val="en-US" w:eastAsia="zh-CN"/>
              </w:rPr>
            </w:pPr>
          </w:p>
        </w:tc>
        <w:tc>
          <w:tcPr>
            <w:tcW w:w="1483" w:type="dxa"/>
          </w:tcPr>
          <w:p w14:paraId="6A92A3D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rPr>
              <w:t>99</w:t>
            </w:r>
            <w:r w:rsidRPr="00014532">
              <w:rPr>
                <w:rFonts w:ascii="Times New Roman" w:hAnsi="Times New Roman"/>
                <w:sz w:val="20"/>
                <w:lang w:val="en-US" w:eastAsia="zh-CN"/>
              </w:rPr>
              <w:t>.</w:t>
            </w:r>
            <w:r w:rsidRPr="00014532">
              <w:rPr>
                <w:rFonts w:ascii="Times New Roman" w:hAnsi="Times New Roman"/>
                <w:sz w:val="20"/>
                <w:lang w:val="en-US"/>
              </w:rPr>
              <w:t>9999</w:t>
            </w:r>
          </w:p>
        </w:tc>
        <w:tc>
          <w:tcPr>
            <w:tcW w:w="1752" w:type="dxa"/>
          </w:tcPr>
          <w:p w14:paraId="16A37247"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2 ms (end to end latency)</w:t>
            </w:r>
          </w:p>
          <w:p w14:paraId="1763D01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Note: 1 ms air interface latency </w:t>
            </w:r>
          </w:p>
        </w:tc>
        <w:tc>
          <w:tcPr>
            <w:tcW w:w="1752" w:type="dxa"/>
          </w:tcPr>
          <w:p w14:paraId="6B336C2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2EC82367"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color w:val="000000"/>
                <w:sz w:val="20"/>
                <w:lang w:val="en-US" w:eastAsia="zh-CN"/>
              </w:rPr>
              <w:t>32</w:t>
            </w:r>
            <w:r w:rsidRPr="00014532">
              <w:rPr>
                <w:rFonts w:ascii="Times New Roman" w:eastAsia="DengXian" w:hAnsi="Times New Roman"/>
                <w:color w:val="FF0000"/>
                <w:sz w:val="20"/>
                <w:lang w:val="en-US" w:eastAsia="zh-CN"/>
              </w:rPr>
              <w:t xml:space="preserve"> </w:t>
            </w:r>
            <w:r w:rsidRPr="00014532">
              <w:rPr>
                <w:rFonts w:ascii="Times New Roman" w:hAnsi="Times New Roman"/>
                <w:sz w:val="20"/>
                <w:lang w:val="en-US" w:eastAsia="zh-CN"/>
              </w:rPr>
              <w:t>byte</w:t>
            </w:r>
            <w:r w:rsidRPr="00014532">
              <w:rPr>
                <w:rFonts w:ascii="Times New Roman" w:eastAsia="DengXian" w:hAnsi="Times New Roman"/>
                <w:sz w:val="20"/>
                <w:lang w:val="en-US" w:eastAsia="zh-CN"/>
              </w:rPr>
              <w:t>s</w:t>
            </w:r>
          </w:p>
          <w:p w14:paraId="4F02F22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color w:val="FF0000"/>
                <w:sz w:val="20"/>
                <w:lang w:val="en-US" w:eastAsia="zh-CN"/>
              </w:rPr>
              <w:t>Periodic deterministic traffic model with data arrival interval 2 ms</w:t>
            </w:r>
          </w:p>
        </w:tc>
        <w:tc>
          <w:tcPr>
            <w:tcW w:w="1617" w:type="dxa"/>
          </w:tcPr>
          <w:p w14:paraId="3F114DF6"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Motion control</w:t>
            </w:r>
          </w:p>
        </w:tc>
      </w:tr>
      <w:tr w:rsidR="009B4B93" w:rsidRPr="007368F9" w14:paraId="41B8C29D" w14:textId="77777777" w:rsidTr="00014532">
        <w:trPr>
          <w:trHeight w:val="1017"/>
          <w:jc w:val="center"/>
        </w:trPr>
        <w:tc>
          <w:tcPr>
            <w:tcW w:w="1883" w:type="dxa"/>
            <w:vMerge w:val="restart"/>
          </w:tcPr>
          <w:p w14:paraId="1BCAE6C6"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Rel-15 enabled </w:t>
            </w:r>
            <w:r w:rsidRPr="00014532">
              <w:rPr>
                <w:rFonts w:ascii="Times New Roman" w:hAnsi="Times New Roman"/>
                <w:sz w:val="20"/>
                <w:lang w:val="en-US" w:eastAsia="zh-CN"/>
              </w:rPr>
              <w:t>use case</w:t>
            </w:r>
            <w:r w:rsidRPr="00014532">
              <w:rPr>
                <w:rFonts w:ascii="Times New Roman" w:eastAsia="DengXian" w:hAnsi="Times New Roman"/>
                <w:sz w:val="20"/>
                <w:lang w:val="en-US" w:eastAsia="zh-CN"/>
              </w:rPr>
              <w:t xml:space="preserve"> (e.g. AR/VR) </w:t>
            </w:r>
          </w:p>
        </w:tc>
        <w:tc>
          <w:tcPr>
            <w:tcW w:w="1483" w:type="dxa"/>
          </w:tcPr>
          <w:p w14:paraId="5203E935"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rPr>
              <w:t>99.999</w:t>
            </w:r>
            <w:r w:rsidRPr="00014532">
              <w:rPr>
                <w:rFonts w:ascii="Times New Roman" w:hAnsi="Times New Roman"/>
                <w:sz w:val="20"/>
                <w:lang w:val="en-US" w:eastAsia="zh-CN"/>
              </w:rPr>
              <w:t xml:space="preserve"> </w:t>
            </w:r>
          </w:p>
        </w:tc>
        <w:tc>
          <w:tcPr>
            <w:tcW w:w="1752" w:type="dxa"/>
          </w:tcPr>
          <w:p w14:paraId="7B1687B1"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1 ms (air interface delay)</w:t>
            </w:r>
            <w:r w:rsidRPr="00014532">
              <w:rPr>
                <w:rFonts w:ascii="Times New Roman" w:eastAsia="DengXian" w:hAnsi="Times New Roman"/>
                <w:sz w:val="20"/>
                <w:lang w:val="en-US" w:eastAsia="zh-CN"/>
              </w:rPr>
              <w:t xml:space="preserve"> for 32 bytes</w:t>
            </w:r>
          </w:p>
          <w:p w14:paraId="2A6091A8"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 xml:space="preserve">1 ms and 4 ms </w:t>
            </w:r>
            <w:r w:rsidRPr="00014532">
              <w:rPr>
                <w:rFonts w:ascii="Times New Roman" w:hAnsi="Times New Roman"/>
                <w:sz w:val="20"/>
                <w:lang w:val="en-US" w:eastAsia="zh-CN"/>
              </w:rPr>
              <w:t>(air interface delay)</w:t>
            </w:r>
            <w:r w:rsidRPr="00014532">
              <w:rPr>
                <w:rFonts w:ascii="Times New Roman" w:eastAsia="DengXian" w:hAnsi="Times New Roman"/>
                <w:sz w:val="20"/>
                <w:lang w:val="en-US" w:eastAsia="zh-CN"/>
              </w:rPr>
              <w:t xml:space="preserve"> for 200 bytes </w:t>
            </w:r>
          </w:p>
        </w:tc>
        <w:tc>
          <w:tcPr>
            <w:tcW w:w="1752" w:type="dxa"/>
          </w:tcPr>
          <w:p w14:paraId="55C0935A"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57E1BBCF"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rPr>
              <w:t>32 and 2</w:t>
            </w:r>
            <w:r w:rsidRPr="00014532">
              <w:rPr>
                <w:rFonts w:ascii="Times New Roman" w:eastAsia="DengXian" w:hAnsi="Times New Roman"/>
                <w:sz w:val="20"/>
                <w:lang w:val="en-US" w:eastAsia="zh-CN"/>
              </w:rPr>
              <w:t>00</w:t>
            </w:r>
            <w:r w:rsidRPr="00014532">
              <w:rPr>
                <w:rFonts w:ascii="Times New Roman" w:hAnsi="Times New Roman"/>
                <w:sz w:val="20"/>
                <w:lang w:val="en-US" w:eastAsia="zh-CN"/>
              </w:rPr>
              <w:t xml:space="preserve"> bytes</w:t>
            </w:r>
            <w:r w:rsidRPr="00014532">
              <w:rPr>
                <w:rFonts w:ascii="Times New Roman" w:eastAsia="DengXian" w:hAnsi="Times New Roman"/>
                <w:sz w:val="20"/>
                <w:lang w:val="en-US" w:eastAsia="zh-CN"/>
              </w:rPr>
              <w:t xml:space="preserve"> </w:t>
            </w:r>
          </w:p>
          <w:p w14:paraId="09EEE56B" w14:textId="77777777" w:rsidR="009B4B93" w:rsidRPr="00014532" w:rsidRDefault="009B4B93" w:rsidP="00E76BB3">
            <w:pPr>
              <w:pStyle w:val="TAL"/>
              <w:rPr>
                <w:rFonts w:ascii="Times New Roman" w:hAnsi="Times New Roman"/>
                <w:sz w:val="20"/>
                <w:lang w:val="en-US" w:eastAsia="zh-CN"/>
              </w:rPr>
            </w:pPr>
            <w:r w:rsidRPr="00014532">
              <w:rPr>
                <w:rFonts w:ascii="Times New Roman" w:hAnsi="Times New Roman"/>
                <w:sz w:val="20"/>
                <w:lang w:val="en-US" w:eastAsia="zh-CN"/>
              </w:rPr>
              <w:t xml:space="preserve">FTP model 3 or </w:t>
            </w:r>
            <w:r w:rsidRPr="00014532">
              <w:rPr>
                <w:rFonts w:ascii="Times New Roman" w:hAnsi="Times New Roman"/>
                <w:color w:val="FF0000"/>
                <w:sz w:val="20"/>
                <w:lang w:val="en-US" w:eastAsia="zh-CN"/>
              </w:rPr>
              <w:t>periodic with different arrival rates</w:t>
            </w:r>
          </w:p>
        </w:tc>
        <w:tc>
          <w:tcPr>
            <w:tcW w:w="1617" w:type="dxa"/>
          </w:tcPr>
          <w:p w14:paraId="2CE3FEF5" w14:textId="77777777" w:rsidR="009B4B93" w:rsidRPr="00014532" w:rsidRDefault="009B4B93" w:rsidP="00E76BB3">
            <w:pPr>
              <w:pStyle w:val="TAL"/>
              <w:rPr>
                <w:rFonts w:ascii="Times New Roman" w:hAnsi="Times New Roman"/>
                <w:sz w:val="20"/>
                <w:lang w:val="en-US" w:eastAsia="zh-CN"/>
              </w:rPr>
            </w:pPr>
          </w:p>
        </w:tc>
      </w:tr>
      <w:tr w:rsidR="009B4B93" w:rsidRPr="007368F9" w14:paraId="5FB0A4B9" w14:textId="77777777" w:rsidTr="00014532">
        <w:trPr>
          <w:trHeight w:val="1195"/>
          <w:jc w:val="center"/>
        </w:trPr>
        <w:tc>
          <w:tcPr>
            <w:tcW w:w="1883" w:type="dxa"/>
            <w:vMerge/>
          </w:tcPr>
          <w:p w14:paraId="680ED10E" w14:textId="77777777" w:rsidR="009B4B93" w:rsidRPr="00014532" w:rsidRDefault="009B4B93" w:rsidP="00E76BB3">
            <w:pPr>
              <w:pStyle w:val="TAL"/>
              <w:rPr>
                <w:rFonts w:ascii="Times New Roman" w:eastAsia="DengXian" w:hAnsi="Times New Roman"/>
                <w:sz w:val="20"/>
                <w:lang w:val="en-US" w:eastAsia="zh-CN"/>
              </w:rPr>
            </w:pPr>
          </w:p>
        </w:tc>
        <w:tc>
          <w:tcPr>
            <w:tcW w:w="1483" w:type="dxa"/>
          </w:tcPr>
          <w:p w14:paraId="1B7705FE" w14:textId="77777777" w:rsidR="009B4B93" w:rsidRPr="00014532" w:rsidRDefault="009B4B93" w:rsidP="00E76BB3">
            <w:pPr>
              <w:pStyle w:val="TAL"/>
              <w:rPr>
                <w:rFonts w:ascii="Times New Roman" w:hAnsi="Times New Roman"/>
                <w:sz w:val="20"/>
                <w:lang w:val="en-US"/>
              </w:rPr>
            </w:pPr>
            <w:r w:rsidRPr="00014532">
              <w:rPr>
                <w:rFonts w:ascii="Times New Roman" w:eastAsia="DengXian" w:hAnsi="Times New Roman"/>
                <w:sz w:val="20"/>
                <w:lang w:val="en-US" w:eastAsia="zh-CN"/>
              </w:rPr>
              <w:t>99.9</w:t>
            </w:r>
          </w:p>
        </w:tc>
        <w:tc>
          <w:tcPr>
            <w:tcW w:w="1752" w:type="dxa"/>
          </w:tcPr>
          <w:p w14:paraId="402D9713" w14:textId="77777777" w:rsidR="009B4B93" w:rsidRPr="00014532" w:rsidRDefault="009B4B93" w:rsidP="00E76BB3">
            <w:pPr>
              <w:pStyle w:val="TAL"/>
              <w:rPr>
                <w:rFonts w:ascii="Times New Roman" w:hAnsi="Times New Roman"/>
                <w:sz w:val="20"/>
                <w:lang w:val="en-US" w:eastAsia="zh-CN"/>
              </w:rPr>
            </w:pPr>
            <w:r w:rsidRPr="00014532">
              <w:rPr>
                <w:rFonts w:ascii="Times New Roman" w:eastAsia="DengXian" w:hAnsi="Times New Roman"/>
                <w:sz w:val="20"/>
                <w:lang w:val="en-US" w:eastAsia="zh-CN"/>
              </w:rPr>
              <w:t>7 ms</w:t>
            </w:r>
            <w:r w:rsidRPr="00014532">
              <w:rPr>
                <w:rFonts w:ascii="Times New Roman" w:hAnsi="Times New Roman"/>
                <w:sz w:val="20"/>
                <w:lang w:val="en-US" w:eastAsia="zh-CN"/>
              </w:rPr>
              <w:t xml:space="preserve"> (air interface delay)</w:t>
            </w:r>
          </w:p>
        </w:tc>
        <w:tc>
          <w:tcPr>
            <w:tcW w:w="1752" w:type="dxa"/>
          </w:tcPr>
          <w:p w14:paraId="3009776A"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DL &amp; UL:</w:t>
            </w:r>
          </w:p>
          <w:p w14:paraId="7636EA3B"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eastAsia="DengXian" w:hAnsi="Times New Roman"/>
                <w:sz w:val="20"/>
                <w:lang w:val="en-US" w:eastAsia="zh-CN"/>
              </w:rPr>
              <w:t>4096 and 10 K bytes</w:t>
            </w:r>
          </w:p>
          <w:p w14:paraId="33C4D9A3" w14:textId="77777777" w:rsidR="009B4B93" w:rsidRPr="00014532" w:rsidRDefault="009B4B93" w:rsidP="00E76BB3">
            <w:pPr>
              <w:pStyle w:val="TAL"/>
              <w:rPr>
                <w:rFonts w:ascii="Times New Roman" w:eastAsia="DengXian" w:hAnsi="Times New Roman"/>
                <w:sz w:val="20"/>
                <w:lang w:val="en-US" w:eastAsia="zh-CN"/>
              </w:rPr>
            </w:pPr>
            <w:r w:rsidRPr="00014532">
              <w:rPr>
                <w:rFonts w:ascii="Times New Roman" w:hAnsi="Times New Roman"/>
                <w:sz w:val="20"/>
                <w:lang w:val="en-US" w:eastAsia="zh-CN"/>
              </w:rPr>
              <w:t xml:space="preserve">FTP model 3 or </w:t>
            </w:r>
            <w:r w:rsidRPr="00014532">
              <w:rPr>
                <w:rFonts w:ascii="Times New Roman" w:hAnsi="Times New Roman"/>
                <w:color w:val="FF0000"/>
                <w:sz w:val="20"/>
                <w:lang w:val="en-US" w:eastAsia="zh-CN"/>
              </w:rPr>
              <w:t>periodic with different arrival rates</w:t>
            </w:r>
          </w:p>
        </w:tc>
        <w:tc>
          <w:tcPr>
            <w:tcW w:w="1617" w:type="dxa"/>
          </w:tcPr>
          <w:p w14:paraId="21DE13F7" w14:textId="77777777" w:rsidR="009B4B93" w:rsidRPr="00014532" w:rsidRDefault="009B4B93" w:rsidP="00E76BB3">
            <w:pPr>
              <w:pStyle w:val="TAL"/>
              <w:rPr>
                <w:rFonts w:ascii="Times New Roman" w:hAnsi="Times New Roman"/>
                <w:sz w:val="20"/>
                <w:lang w:val="en-US" w:eastAsia="zh-CN"/>
              </w:rPr>
            </w:pPr>
          </w:p>
        </w:tc>
      </w:tr>
      <w:tr w:rsidR="009B4B93" w:rsidRPr="007368F9" w14:paraId="5F07A6BA" w14:textId="77777777" w:rsidTr="00014532">
        <w:trPr>
          <w:trHeight w:val="1696"/>
          <w:jc w:val="center"/>
        </w:trPr>
        <w:tc>
          <w:tcPr>
            <w:tcW w:w="1883" w:type="dxa"/>
            <w:vMerge w:val="restart"/>
          </w:tcPr>
          <w:p w14:paraId="16AC3DAD"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Transport Industry</w:t>
            </w:r>
          </w:p>
          <w:p w14:paraId="68C6E1F9" w14:textId="77777777" w:rsidR="009B4B93" w:rsidRPr="00014532" w:rsidRDefault="009B4B93" w:rsidP="00E76BB3">
            <w:pPr>
              <w:pStyle w:val="TAL"/>
              <w:rPr>
                <w:rFonts w:ascii="Times New Roman" w:hAnsi="Times New Roman"/>
                <w:sz w:val="20"/>
                <w:lang w:val="en-US"/>
              </w:rPr>
            </w:pPr>
          </w:p>
        </w:tc>
        <w:tc>
          <w:tcPr>
            <w:tcW w:w="1483" w:type="dxa"/>
          </w:tcPr>
          <w:p w14:paraId="30D7FC47" w14:textId="77777777" w:rsidR="009B4B93" w:rsidRPr="00014532" w:rsidRDefault="009B4B93" w:rsidP="00E76BB3">
            <w:pPr>
              <w:pStyle w:val="TAL"/>
              <w:rPr>
                <w:rFonts w:ascii="Times New Roman" w:eastAsia="DengXian" w:hAnsi="Times New Roman"/>
                <w:sz w:val="20"/>
                <w:lang w:val="en-US"/>
              </w:rPr>
            </w:pPr>
            <w:r w:rsidRPr="00014532">
              <w:rPr>
                <w:rFonts w:ascii="Times New Roman" w:hAnsi="Times New Roman"/>
                <w:sz w:val="20"/>
                <w:lang w:val="en-US"/>
              </w:rPr>
              <w:t>99.999</w:t>
            </w:r>
          </w:p>
        </w:tc>
        <w:tc>
          <w:tcPr>
            <w:tcW w:w="1752" w:type="dxa"/>
          </w:tcPr>
          <w:p w14:paraId="68F5FC11" w14:textId="77777777" w:rsidR="009B4B93" w:rsidRPr="00014532" w:rsidRDefault="009B4B93" w:rsidP="00E76BB3">
            <w:pPr>
              <w:pStyle w:val="TAL"/>
              <w:rPr>
                <w:rFonts w:ascii="Times New Roman" w:eastAsia="DengXian" w:hAnsi="Times New Roman"/>
                <w:sz w:val="20"/>
                <w:lang w:val="en-US"/>
              </w:rPr>
            </w:pPr>
            <w:r w:rsidRPr="00014532">
              <w:rPr>
                <w:rFonts w:ascii="Times New Roman" w:hAnsi="Times New Roman"/>
                <w:sz w:val="20"/>
                <w:lang w:val="en-US"/>
              </w:rPr>
              <w:t>5 ms (end to end latency)</w:t>
            </w:r>
          </w:p>
          <w:p w14:paraId="3FD414EF"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 xml:space="preserve">Note: 3 ms air interface latency </w:t>
            </w:r>
          </w:p>
        </w:tc>
        <w:tc>
          <w:tcPr>
            <w:tcW w:w="1752" w:type="dxa"/>
          </w:tcPr>
          <w:p w14:paraId="4633D8DC"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UL: </w:t>
            </w:r>
          </w:p>
          <w:p w14:paraId="4E134710"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2.5 Mpbs; Packet size 5220 bytes</w:t>
            </w:r>
          </w:p>
          <w:p w14:paraId="549A142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DL: </w:t>
            </w:r>
          </w:p>
          <w:p w14:paraId="360489E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1Mbps; Packet size 2083 bytes</w:t>
            </w:r>
          </w:p>
          <w:p w14:paraId="672BBD1B"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Note: </w:t>
            </w:r>
            <w:r w:rsidRPr="00014532">
              <w:rPr>
                <w:rFonts w:ascii="Times New Roman" w:hAnsi="Times New Roman"/>
                <w:color w:val="FF0000"/>
                <w:sz w:val="20"/>
              </w:rPr>
              <w:t>Data arrival rate 60 packets per second for periodic traffic model</w:t>
            </w:r>
          </w:p>
        </w:tc>
        <w:tc>
          <w:tcPr>
            <w:tcW w:w="1617" w:type="dxa"/>
          </w:tcPr>
          <w:p w14:paraId="1402B29E"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 xml:space="preserve">Remote driving </w:t>
            </w:r>
          </w:p>
          <w:p w14:paraId="468B09E6"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(TS 22.186: 5.5)</w:t>
            </w:r>
          </w:p>
        </w:tc>
      </w:tr>
      <w:tr w:rsidR="009B4B93" w:rsidRPr="007368F9" w14:paraId="6E7FF4CD" w14:textId="77777777" w:rsidTr="00014532">
        <w:trPr>
          <w:trHeight w:val="1364"/>
          <w:jc w:val="center"/>
        </w:trPr>
        <w:tc>
          <w:tcPr>
            <w:tcW w:w="1883" w:type="dxa"/>
            <w:vMerge/>
          </w:tcPr>
          <w:p w14:paraId="4394162C" w14:textId="77777777" w:rsidR="009B4B93" w:rsidRPr="00014532" w:rsidRDefault="009B4B93" w:rsidP="00E76BB3">
            <w:pPr>
              <w:pStyle w:val="TAL"/>
              <w:rPr>
                <w:rFonts w:ascii="Times New Roman" w:hAnsi="Times New Roman"/>
                <w:sz w:val="20"/>
                <w:lang w:val="en-US"/>
              </w:rPr>
            </w:pPr>
          </w:p>
        </w:tc>
        <w:tc>
          <w:tcPr>
            <w:tcW w:w="1483" w:type="dxa"/>
          </w:tcPr>
          <w:p w14:paraId="23235F57" w14:textId="77777777" w:rsidR="009B4B93" w:rsidRPr="00014532" w:rsidRDefault="009B4B93" w:rsidP="00E76BB3">
            <w:pPr>
              <w:pStyle w:val="TAL"/>
              <w:rPr>
                <w:rFonts w:ascii="Times New Roman" w:hAnsi="Times New Roman"/>
                <w:sz w:val="20"/>
                <w:lang w:val="en-US"/>
              </w:rPr>
            </w:pPr>
            <w:r w:rsidRPr="00014532">
              <w:rPr>
                <w:rFonts w:ascii="Times New Roman" w:hAnsi="Times New Roman"/>
                <w:sz w:val="20"/>
                <w:lang w:val="en-US"/>
              </w:rPr>
              <w:t>99.999</w:t>
            </w:r>
          </w:p>
        </w:tc>
        <w:tc>
          <w:tcPr>
            <w:tcW w:w="1752" w:type="dxa"/>
          </w:tcPr>
          <w:p w14:paraId="1F0D5FC7"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 xml:space="preserve">10 ms </w:t>
            </w:r>
            <w:r w:rsidRPr="00014532">
              <w:rPr>
                <w:rFonts w:ascii="Times New Roman" w:hAnsi="Times New Roman"/>
                <w:sz w:val="20"/>
                <w:lang w:val="en-US"/>
              </w:rPr>
              <w:t>(end to end latency)</w:t>
            </w:r>
          </w:p>
          <w:p w14:paraId="5F202098" w14:textId="77777777" w:rsidR="009B4B93" w:rsidRPr="00014532" w:rsidRDefault="009B4B93" w:rsidP="00E76BB3">
            <w:pPr>
              <w:pStyle w:val="TAL"/>
              <w:rPr>
                <w:rFonts w:ascii="Times New Roman" w:eastAsia="DengXian" w:hAnsi="Times New Roman"/>
                <w:sz w:val="20"/>
                <w:lang w:val="en-US"/>
              </w:rPr>
            </w:pPr>
            <w:r w:rsidRPr="00014532">
              <w:rPr>
                <w:rFonts w:ascii="Times New Roman" w:eastAsia="DengXian" w:hAnsi="Times New Roman"/>
                <w:sz w:val="20"/>
                <w:lang w:val="en-US"/>
              </w:rPr>
              <w:t>Note: 7ms air interface latency</w:t>
            </w:r>
          </w:p>
        </w:tc>
        <w:tc>
          <w:tcPr>
            <w:tcW w:w="1752" w:type="dxa"/>
          </w:tcPr>
          <w:p w14:paraId="6E8F561C"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UL&amp;DL: </w:t>
            </w:r>
          </w:p>
          <w:p w14:paraId="0BE769C9"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1.1 Mbps; Packet size 1370 bytes </w:t>
            </w:r>
          </w:p>
          <w:p w14:paraId="47D1F001"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 xml:space="preserve">Note: </w:t>
            </w:r>
            <w:r w:rsidRPr="00014532">
              <w:rPr>
                <w:rFonts w:ascii="Times New Roman" w:hAnsi="Times New Roman"/>
                <w:color w:val="FF0000"/>
                <w:sz w:val="20"/>
              </w:rPr>
              <w:t>Data arrival rate 100 packets per second for periodic traffic model</w:t>
            </w:r>
          </w:p>
        </w:tc>
        <w:tc>
          <w:tcPr>
            <w:tcW w:w="1617" w:type="dxa"/>
          </w:tcPr>
          <w:p w14:paraId="5BF121BD" w14:textId="77777777" w:rsidR="009B4B93" w:rsidRPr="00014532" w:rsidRDefault="009B4B93" w:rsidP="00E76BB3">
            <w:pPr>
              <w:pStyle w:val="TAL"/>
              <w:rPr>
                <w:rFonts w:ascii="Times New Roman" w:hAnsi="Times New Roman"/>
                <w:sz w:val="20"/>
              </w:rPr>
            </w:pPr>
            <w:r w:rsidRPr="00014532">
              <w:rPr>
                <w:rFonts w:ascii="Times New Roman" w:hAnsi="Times New Roman"/>
                <w:sz w:val="20"/>
              </w:rPr>
              <w:t>Intelligent transport system (ITS)</w:t>
            </w:r>
          </w:p>
          <w:p w14:paraId="4CA84586" w14:textId="77777777" w:rsidR="009B4B93" w:rsidRPr="00014532" w:rsidRDefault="009B4B93" w:rsidP="00E76BB3">
            <w:pPr>
              <w:pStyle w:val="TAL"/>
              <w:rPr>
                <w:rFonts w:ascii="Times New Roman" w:hAnsi="Times New Roman"/>
                <w:sz w:val="20"/>
              </w:rPr>
            </w:pPr>
            <w:r w:rsidRPr="00014532">
              <w:rPr>
                <w:rFonts w:ascii="Times New Roman" w:hAnsi="Times New Roman"/>
                <w:sz w:val="20"/>
                <w:lang w:val="en-US"/>
              </w:rPr>
              <w:t>(TS 2</w:t>
            </w:r>
            <w:r w:rsidRPr="00014532">
              <w:rPr>
                <w:rFonts w:ascii="Times New Roman" w:eastAsia="DengXian" w:hAnsi="Times New Roman"/>
                <w:sz w:val="20"/>
                <w:lang w:val="en-US"/>
              </w:rPr>
              <w:t>3</w:t>
            </w:r>
            <w:r w:rsidRPr="00014532">
              <w:rPr>
                <w:rFonts w:ascii="Times New Roman" w:hAnsi="Times New Roman"/>
                <w:sz w:val="20"/>
                <w:lang w:val="en-US"/>
              </w:rPr>
              <w:t>.</w:t>
            </w:r>
            <w:r w:rsidRPr="00014532">
              <w:rPr>
                <w:rFonts w:ascii="Times New Roman" w:eastAsia="DengXian" w:hAnsi="Times New Roman"/>
                <w:sz w:val="20"/>
                <w:lang w:val="en-US"/>
              </w:rPr>
              <w:t>501, TS 22.261</w:t>
            </w:r>
            <w:r w:rsidRPr="00014532">
              <w:rPr>
                <w:rFonts w:ascii="Times New Roman" w:hAnsi="Times New Roman"/>
                <w:sz w:val="20"/>
                <w:lang w:val="en-US"/>
              </w:rPr>
              <w:t>)</w:t>
            </w:r>
          </w:p>
        </w:tc>
      </w:tr>
    </w:tbl>
    <w:p w14:paraId="3DDF557B" w14:textId="2E31E7BB" w:rsidR="009B4B93" w:rsidRDefault="009B4B93" w:rsidP="009B4B93">
      <w:pPr>
        <w:rPr>
          <w:lang w:eastAsia="zh-CN"/>
        </w:rPr>
      </w:pPr>
    </w:p>
    <w:p w14:paraId="4B93B857" w14:textId="5C1592BD" w:rsidR="00BC1F65" w:rsidRPr="00F95AB4" w:rsidRDefault="00A83B4A" w:rsidP="009B4B93">
      <w:pPr>
        <w:rPr>
          <w:sz w:val="20"/>
          <w:szCs w:val="20"/>
          <w:lang w:eastAsia="zh-CN"/>
        </w:rPr>
      </w:pPr>
      <w:r w:rsidRPr="00F95AB4">
        <w:rPr>
          <w:sz w:val="20"/>
          <w:szCs w:val="20"/>
          <w:lang w:eastAsia="zh-CN"/>
        </w:rPr>
        <w:t>P</w:t>
      </w:r>
      <w:r w:rsidR="00BC1F65" w:rsidRPr="00F95AB4">
        <w:rPr>
          <w:sz w:val="20"/>
          <w:szCs w:val="20"/>
          <w:lang w:eastAsia="zh-CN"/>
        </w:rPr>
        <w:t xml:space="preserve">eriodic traffic models </w:t>
      </w:r>
      <w:r w:rsidR="005C4FAC">
        <w:rPr>
          <w:sz w:val="20"/>
          <w:szCs w:val="20"/>
          <w:lang w:eastAsia="zh-CN"/>
        </w:rPr>
        <w:t>in</w:t>
      </w:r>
      <w:r w:rsidR="00BC1F65" w:rsidRPr="00F95AB4">
        <w:rPr>
          <w:sz w:val="20"/>
          <w:szCs w:val="20"/>
          <w:lang w:eastAsia="zh-CN"/>
        </w:rPr>
        <w:t xml:space="preserve"> Rel-16 NR URLLC/</w:t>
      </w:r>
      <w:r w:rsidR="009E3B6C" w:rsidRPr="00F95AB4">
        <w:rPr>
          <w:sz w:val="20"/>
          <w:szCs w:val="20"/>
          <w:lang w:eastAsia="zh-CN"/>
        </w:rPr>
        <w:t>IIoT have</w:t>
      </w:r>
      <w:r w:rsidR="00BC1F65" w:rsidRPr="00F95AB4">
        <w:rPr>
          <w:sz w:val="20"/>
          <w:szCs w:val="20"/>
          <w:lang w:eastAsia="zh-CN"/>
        </w:rPr>
        <w:t xml:space="preserve"> the following characteristics:</w:t>
      </w:r>
    </w:p>
    <w:p w14:paraId="3C789E0F" w14:textId="113AA09B" w:rsidR="00CD3AF0" w:rsidRPr="00F95AB4" w:rsidRDefault="00CD3AF0" w:rsidP="00E374DF">
      <w:pPr>
        <w:pStyle w:val="ListParagraph"/>
        <w:numPr>
          <w:ilvl w:val="0"/>
          <w:numId w:val="3"/>
        </w:numPr>
        <w:rPr>
          <w:rFonts w:ascii="Times New Roman" w:hAnsi="Times New Roman"/>
          <w:sz w:val="20"/>
          <w:szCs w:val="20"/>
          <w:lang w:eastAsia="zh-CN"/>
        </w:rPr>
      </w:pPr>
      <w:r w:rsidRPr="00F95AB4">
        <w:rPr>
          <w:rFonts w:ascii="Times New Roman" w:hAnsi="Times New Roman"/>
          <w:sz w:val="20"/>
          <w:szCs w:val="20"/>
          <w:lang w:eastAsia="zh-CN"/>
        </w:rPr>
        <w:t>Periodic traffic</w:t>
      </w:r>
    </w:p>
    <w:p w14:paraId="13A8B9D5" w14:textId="649C5243" w:rsidR="00BC1F65" w:rsidRPr="00F95AB4" w:rsidRDefault="00BC1F65" w:rsidP="00E374DF">
      <w:pPr>
        <w:pStyle w:val="ListParagraph"/>
        <w:numPr>
          <w:ilvl w:val="0"/>
          <w:numId w:val="3"/>
        </w:numPr>
        <w:rPr>
          <w:rFonts w:ascii="Times New Roman" w:hAnsi="Times New Roman"/>
          <w:sz w:val="20"/>
          <w:szCs w:val="20"/>
          <w:lang w:eastAsia="zh-CN"/>
        </w:rPr>
      </w:pPr>
      <w:r w:rsidRPr="00F95AB4">
        <w:rPr>
          <w:rFonts w:ascii="Times New Roman" w:hAnsi="Times New Roman"/>
          <w:sz w:val="20"/>
          <w:szCs w:val="20"/>
          <w:lang w:eastAsia="zh-CN"/>
        </w:rPr>
        <w:t>Fixed packet size</w:t>
      </w:r>
      <w:r w:rsidR="005C4FAC">
        <w:rPr>
          <w:rFonts w:ascii="Times New Roman" w:hAnsi="Times New Roman"/>
          <w:sz w:val="20"/>
          <w:szCs w:val="20"/>
          <w:lang w:eastAsia="zh-CN"/>
        </w:rPr>
        <w:t>, the same packet size for both DL and UL for AR/VR</w:t>
      </w:r>
    </w:p>
    <w:p w14:paraId="3FE8521E" w14:textId="58829AF2" w:rsidR="00BC1F65" w:rsidRPr="00F95AB4" w:rsidRDefault="007B1DAC" w:rsidP="00E374DF">
      <w:pPr>
        <w:pStyle w:val="ListParagraph"/>
        <w:numPr>
          <w:ilvl w:val="0"/>
          <w:numId w:val="3"/>
        </w:numPr>
        <w:rPr>
          <w:rFonts w:ascii="Times New Roman" w:hAnsi="Times New Roman"/>
          <w:sz w:val="20"/>
          <w:szCs w:val="20"/>
          <w:lang w:eastAsia="zh-CN"/>
        </w:rPr>
      </w:pPr>
      <w:r w:rsidRPr="00F95AB4">
        <w:rPr>
          <w:rFonts w:ascii="Times New Roman" w:hAnsi="Times New Roman"/>
          <w:sz w:val="20"/>
          <w:szCs w:val="20"/>
          <w:lang w:eastAsia="zh-CN"/>
        </w:rPr>
        <w:t>isochronous</w:t>
      </w:r>
      <w:r w:rsidR="00BC1F65" w:rsidRPr="00F95AB4">
        <w:rPr>
          <w:rFonts w:ascii="Times New Roman" w:hAnsi="Times New Roman"/>
          <w:sz w:val="20"/>
          <w:szCs w:val="20"/>
          <w:lang w:eastAsia="zh-CN"/>
        </w:rPr>
        <w:t xml:space="preserve"> traffic for each UE</w:t>
      </w:r>
    </w:p>
    <w:p w14:paraId="525A8B6E" w14:textId="1AB71D7B" w:rsidR="00BC1F65" w:rsidRPr="00F95AB4" w:rsidRDefault="00BC1F65" w:rsidP="00E374DF">
      <w:pPr>
        <w:pStyle w:val="ListParagraph"/>
        <w:numPr>
          <w:ilvl w:val="0"/>
          <w:numId w:val="3"/>
        </w:numPr>
        <w:rPr>
          <w:rFonts w:ascii="Times New Roman" w:hAnsi="Times New Roman"/>
          <w:sz w:val="20"/>
          <w:szCs w:val="20"/>
          <w:lang w:eastAsia="zh-CN"/>
        </w:rPr>
      </w:pPr>
      <w:r w:rsidRPr="00F95AB4">
        <w:rPr>
          <w:rFonts w:ascii="Times New Roman" w:hAnsi="Times New Roman"/>
          <w:sz w:val="20"/>
          <w:szCs w:val="20"/>
          <w:lang w:eastAsia="zh-CN"/>
        </w:rPr>
        <w:t>Single data flow for a UE</w:t>
      </w:r>
    </w:p>
    <w:p w14:paraId="7DF2A649" w14:textId="27BD83C3" w:rsidR="00BC1F65" w:rsidRPr="00F95AB4" w:rsidRDefault="00BC1F65" w:rsidP="00BC1F65">
      <w:pPr>
        <w:rPr>
          <w:sz w:val="20"/>
          <w:szCs w:val="20"/>
          <w:lang w:eastAsia="zh-CN"/>
        </w:rPr>
      </w:pPr>
      <w:r w:rsidRPr="00F95AB4">
        <w:rPr>
          <w:sz w:val="20"/>
          <w:szCs w:val="20"/>
          <w:lang w:eastAsia="zh-CN"/>
        </w:rPr>
        <w:t>Note in Rel-16 study item on URLLC, when eMBB/URLLC traffic mix at the cell level were considered in some evaluations, i.e. there can be URLLC UEs and eMBB UEs in an evaluation. However for a single UE, the traffic profile is either for URLLC or for eMBB.</w:t>
      </w:r>
    </w:p>
    <w:p w14:paraId="2C749214" w14:textId="1C08CF64" w:rsidR="00BC1F65" w:rsidRDefault="00BC1F65" w:rsidP="00BC1F65">
      <w:pPr>
        <w:rPr>
          <w:lang w:eastAsia="zh-CN"/>
        </w:rPr>
      </w:pPr>
    </w:p>
    <w:p w14:paraId="085BA332" w14:textId="77777777" w:rsidR="00214337" w:rsidRDefault="00214337" w:rsidP="00214337">
      <w:pPr>
        <w:pStyle w:val="Heading2"/>
      </w:pPr>
      <w:r>
        <w:t>Review on SA4 traffic models</w:t>
      </w:r>
    </w:p>
    <w:p w14:paraId="56E408A7" w14:textId="2686A92E" w:rsidR="000E4C6B" w:rsidRPr="00760BA3" w:rsidRDefault="00214337" w:rsidP="00214337">
      <w:pPr>
        <w:rPr>
          <w:sz w:val="20"/>
          <w:szCs w:val="20"/>
          <w:lang w:eastAsia="zh-CN"/>
        </w:rPr>
      </w:pPr>
      <w:r w:rsidRPr="00670990">
        <w:rPr>
          <w:sz w:val="20"/>
          <w:szCs w:val="20"/>
          <w:lang w:eastAsia="zh-CN"/>
        </w:rPr>
        <w:t>In SA4</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005909E9">
        <w:rPr>
          <w:sz w:val="20"/>
          <w:szCs w:val="20"/>
          <w:lang w:eastAsia="zh-CN"/>
        </w:rPr>
        <w:fldChar w:fldCharType="begin"/>
      </w:r>
      <w:r w:rsidR="005909E9">
        <w:rPr>
          <w:sz w:val="20"/>
          <w:szCs w:val="20"/>
          <w:lang w:eastAsia="zh-CN"/>
        </w:rPr>
        <w:instrText xml:space="preserve"> REF _Ref61800341 \r \h </w:instrText>
      </w:r>
      <w:r w:rsidR="005909E9">
        <w:rPr>
          <w:sz w:val="20"/>
          <w:szCs w:val="20"/>
          <w:lang w:eastAsia="zh-CN"/>
        </w:rPr>
      </w:r>
      <w:r w:rsidR="005909E9">
        <w:rPr>
          <w:sz w:val="20"/>
          <w:szCs w:val="20"/>
          <w:lang w:eastAsia="zh-CN"/>
        </w:rPr>
        <w:fldChar w:fldCharType="separate"/>
      </w:r>
      <w:r w:rsidR="005909E9">
        <w:rPr>
          <w:sz w:val="20"/>
          <w:szCs w:val="20"/>
          <w:lang w:eastAsia="zh-CN"/>
        </w:rPr>
        <w:t>[8]</w:t>
      </w:r>
      <w:r w:rsidR="005909E9">
        <w:rPr>
          <w:sz w:val="20"/>
          <w:szCs w:val="20"/>
          <w:lang w:eastAsia="zh-CN"/>
        </w:rPr>
        <w:fldChar w:fldCharType="end"/>
      </w:r>
      <w:r w:rsidR="005909E9">
        <w:rPr>
          <w:sz w:val="20"/>
          <w:szCs w:val="20"/>
          <w:lang w:eastAsia="zh-CN"/>
        </w:rPr>
        <w:fldChar w:fldCharType="begin"/>
      </w:r>
      <w:r w:rsidR="005909E9">
        <w:rPr>
          <w:sz w:val="20"/>
          <w:szCs w:val="20"/>
          <w:lang w:eastAsia="zh-CN"/>
        </w:rPr>
        <w:instrText xml:space="preserve"> REF _Ref61800338 \r \h </w:instrText>
      </w:r>
      <w:r w:rsidR="005909E9">
        <w:rPr>
          <w:sz w:val="20"/>
          <w:szCs w:val="20"/>
          <w:lang w:eastAsia="zh-CN"/>
        </w:rPr>
      </w:r>
      <w:r w:rsidR="005909E9">
        <w:rPr>
          <w:sz w:val="20"/>
          <w:szCs w:val="20"/>
          <w:lang w:eastAsia="zh-CN"/>
        </w:rPr>
        <w:fldChar w:fldCharType="separate"/>
      </w:r>
      <w:r w:rsidR="005909E9">
        <w:rPr>
          <w:sz w:val="20"/>
          <w:szCs w:val="20"/>
          <w:lang w:eastAsia="zh-CN"/>
        </w:rPr>
        <w:t>[9]</w:t>
      </w:r>
      <w:r w:rsidR="005909E9">
        <w:rPr>
          <w:sz w:val="20"/>
          <w:szCs w:val="20"/>
          <w:lang w:eastAsia="zh-CN"/>
        </w:rPr>
        <w:fldChar w:fldCharType="end"/>
      </w:r>
      <w:r w:rsidR="005909E9" w:rsidRPr="00670990">
        <w:rPr>
          <w:sz w:val="20"/>
          <w:szCs w:val="20"/>
          <w:lang w:eastAsia="zh-CN"/>
        </w:rPr>
        <w:t xml:space="preserve"> </w:t>
      </w:r>
      <w:r w:rsidRPr="00670990">
        <w:rPr>
          <w:sz w:val="20"/>
          <w:szCs w:val="20"/>
          <w:lang w:eastAsia="zh-CN"/>
        </w:rPr>
        <w:t xml:space="preserve">different approaches are adopted for the </w:t>
      </w:r>
      <w:r w:rsidR="00670990" w:rsidRPr="00670990">
        <w:rPr>
          <w:sz w:val="20"/>
          <w:szCs w:val="20"/>
          <w:lang w:eastAsia="zh-CN"/>
        </w:rPr>
        <w:t>modeling</w:t>
      </w:r>
      <w:r w:rsidRPr="00670990">
        <w:rPr>
          <w:sz w:val="20"/>
          <w:szCs w:val="20"/>
          <w:lang w:eastAsia="zh-CN"/>
        </w:rPr>
        <w:t xml:space="preserve"> of traffic flows</w:t>
      </w:r>
      <w:r w:rsidR="006A060D">
        <w:rPr>
          <w:sz w:val="20"/>
          <w:szCs w:val="20"/>
          <w:lang w:eastAsia="zh-CN"/>
        </w:rPr>
        <w:t xml:space="preserve">, for video streams, trace-based approach has been considered, for other data flows, statistical models or </w:t>
      </w:r>
      <w:r w:rsidR="00760BA3">
        <w:rPr>
          <w:sz w:val="20"/>
          <w:szCs w:val="20"/>
          <w:lang w:eastAsia="zh-CN"/>
        </w:rPr>
        <w:t>characteristics</w:t>
      </w:r>
      <w:r w:rsidR="006A060D">
        <w:rPr>
          <w:sz w:val="20"/>
          <w:szCs w:val="20"/>
          <w:lang w:eastAsia="zh-CN"/>
        </w:rPr>
        <w:t xml:space="preserve"> have been used</w:t>
      </w:r>
      <w:r w:rsidRPr="00670990">
        <w:rPr>
          <w:sz w:val="20"/>
          <w:szCs w:val="20"/>
          <w:lang w:eastAsia="zh-CN"/>
        </w:rPr>
        <w:t xml:space="preserve">. </w:t>
      </w:r>
      <w:r w:rsidR="00760BA3">
        <w:rPr>
          <w:sz w:val="20"/>
          <w:szCs w:val="20"/>
          <w:lang w:eastAsia="zh-CN"/>
        </w:rPr>
        <w:t xml:space="preserve">SA4 has discussed a number of XR applications, including VR2, AR2 and cloud gaming. For AR2, the overview of SA4 study with many details is provided in Appendix, some salient points of AR2 (XR conversational) are captured below. </w:t>
      </w:r>
    </w:p>
    <w:p w14:paraId="0098A947" w14:textId="642B4628" w:rsidR="00214337" w:rsidRPr="00A5645C" w:rsidRDefault="00214337" w:rsidP="00214337">
      <w:pPr>
        <w:pStyle w:val="Heading3"/>
        <w:rPr>
          <w:b/>
          <w:bCs/>
        </w:rPr>
      </w:pPr>
      <w:r w:rsidRPr="00A5645C">
        <w:rPr>
          <w:b/>
          <w:bCs/>
        </w:rPr>
        <w:t>Review on SA4 traffic model for AR2</w:t>
      </w:r>
      <w:r w:rsidR="005909E9">
        <w:rPr>
          <w:b/>
          <w:bCs/>
        </w:rPr>
        <w:t xml:space="preserve"> </w:t>
      </w:r>
      <w:r w:rsidR="005909E9">
        <w:rPr>
          <w:b/>
          <w:bCs/>
        </w:rPr>
        <w:fldChar w:fldCharType="begin"/>
      </w:r>
      <w:r w:rsidR="005909E9">
        <w:rPr>
          <w:b/>
          <w:bCs/>
        </w:rPr>
        <w:instrText xml:space="preserve"> REF _Ref61800330 \r \h </w:instrText>
      </w:r>
      <w:r w:rsidR="005909E9">
        <w:rPr>
          <w:b/>
          <w:bCs/>
        </w:rPr>
      </w:r>
      <w:r w:rsidR="005909E9">
        <w:rPr>
          <w:b/>
          <w:bCs/>
        </w:rPr>
        <w:fldChar w:fldCharType="separate"/>
      </w:r>
      <w:r w:rsidR="005909E9">
        <w:rPr>
          <w:b/>
          <w:bCs/>
        </w:rPr>
        <w:t>[10]</w:t>
      </w:r>
      <w:r w:rsidR="005909E9">
        <w:rPr>
          <w:b/>
          <w:bCs/>
        </w:rPr>
        <w:fldChar w:fldCharType="end"/>
      </w:r>
    </w:p>
    <w:tbl>
      <w:tblPr>
        <w:tblW w:w="33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1810"/>
        <w:gridCol w:w="2271"/>
        <w:gridCol w:w="2274"/>
      </w:tblGrid>
      <w:tr w:rsidR="00F0033D" w:rsidRPr="00CC726A" w14:paraId="42ACD4E0" w14:textId="77777777" w:rsidTr="00F0033D">
        <w:trPr>
          <w:trHeight w:val="584"/>
        </w:trPr>
        <w:tc>
          <w:tcPr>
            <w:tcW w:w="1596" w:type="pct"/>
            <w:tcBorders>
              <w:top w:val="single" w:sz="4" w:space="0" w:color="4472C4"/>
              <w:left w:val="single" w:sz="4" w:space="0" w:color="4472C4"/>
              <w:bottom w:val="single" w:sz="4" w:space="0" w:color="4472C4"/>
              <w:right w:val="nil"/>
            </w:tcBorders>
            <w:shd w:val="clear" w:color="auto" w:fill="4472C4"/>
            <w:hideMark/>
          </w:tcPr>
          <w:p w14:paraId="7BA2BD50"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Media</w:t>
            </w:r>
          </w:p>
        </w:tc>
        <w:tc>
          <w:tcPr>
            <w:tcW w:w="2117" w:type="pct"/>
            <w:tcBorders>
              <w:top w:val="single" w:sz="4" w:space="0" w:color="4472C4"/>
              <w:left w:val="nil"/>
              <w:bottom w:val="single" w:sz="4" w:space="0" w:color="4472C4"/>
              <w:right w:val="nil"/>
            </w:tcBorders>
            <w:shd w:val="clear" w:color="auto" w:fill="4472C4"/>
            <w:hideMark/>
          </w:tcPr>
          <w:p w14:paraId="2D45B2EE"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65EE260E" w14:textId="77777777" w:rsidR="00F0033D" w:rsidRPr="00CC726A" w:rsidRDefault="00F0033D" w:rsidP="00B0615F">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F0033D" w:rsidRPr="00CC726A" w14:paraId="46EBF53D" w14:textId="77777777" w:rsidTr="00F0033D">
        <w:trPr>
          <w:trHeight w:val="584"/>
        </w:trPr>
        <w:tc>
          <w:tcPr>
            <w:tcW w:w="1596" w:type="pct"/>
            <w:shd w:val="clear" w:color="auto" w:fill="D9E2F3"/>
          </w:tcPr>
          <w:p w14:paraId="7B6F6BD7" w14:textId="77777777" w:rsidR="00F0033D" w:rsidRPr="00CC726A" w:rsidRDefault="00F0033D" w:rsidP="00B0615F">
            <w:pPr>
              <w:pStyle w:val="ListParagraph"/>
              <w:overflowPunct w:val="0"/>
              <w:autoSpaceDE w:val="0"/>
              <w:autoSpaceDN w:val="0"/>
              <w:adjustRightInd w:val="0"/>
              <w:textAlignment w:val="baseline"/>
            </w:pPr>
            <w:r w:rsidRPr="00CC726A">
              <w:t>2D Video</w:t>
            </w:r>
            <w:r>
              <w:t xml:space="preserve"> is split rendering</w:t>
            </w:r>
          </w:p>
        </w:tc>
        <w:tc>
          <w:tcPr>
            <w:tcW w:w="2117" w:type="pct"/>
            <w:shd w:val="clear" w:color="auto" w:fill="D9E2F3"/>
          </w:tcPr>
          <w:p w14:paraId="7C890878" w14:textId="77777777" w:rsidR="00F0033D" w:rsidRDefault="00F0033D" w:rsidP="00B0615F">
            <w:pPr>
              <w:pStyle w:val="ListParagraph"/>
              <w:overflowPunct w:val="0"/>
              <w:autoSpaceDE w:val="0"/>
              <w:autoSpaceDN w:val="0"/>
              <w:adjustRightInd w:val="0"/>
              <w:textAlignment w:val="baseline"/>
            </w:pPr>
            <w:r>
              <w:t>1080p or 4K (2 eyes)</w:t>
            </w:r>
            <w:r>
              <w:br/>
              <w:t>same model as split rendering for DL</w:t>
            </w:r>
          </w:p>
        </w:tc>
        <w:tc>
          <w:tcPr>
            <w:tcW w:w="1288" w:type="pct"/>
            <w:shd w:val="clear" w:color="auto" w:fill="D9E2F3"/>
          </w:tcPr>
          <w:p w14:paraId="3016DD0E" w14:textId="77777777" w:rsidR="00F0033D" w:rsidRDefault="00F0033D" w:rsidP="00B0615F">
            <w:pPr>
              <w:pStyle w:val="ListParagraph"/>
              <w:overflowPunct w:val="0"/>
              <w:autoSpaceDE w:val="0"/>
              <w:autoSpaceDN w:val="0"/>
              <w:adjustRightInd w:val="0"/>
              <w:textAlignment w:val="baseline"/>
            </w:pPr>
            <w:r>
              <w:t>60ms</w:t>
            </w:r>
          </w:p>
          <w:p w14:paraId="782B267E" w14:textId="77777777" w:rsidR="00F0033D" w:rsidRPr="00CC726A" w:rsidRDefault="00F0033D" w:rsidP="00B0615F">
            <w:pPr>
              <w:pStyle w:val="ListParagraph"/>
              <w:overflowPunct w:val="0"/>
              <w:autoSpaceDE w:val="0"/>
              <w:autoSpaceDN w:val="0"/>
              <w:adjustRightInd w:val="0"/>
              <w:textAlignment w:val="baseline"/>
            </w:pPr>
            <w:r>
              <w:t>100ms</w:t>
            </w:r>
            <w:r w:rsidRPr="00CC726A">
              <w:t xml:space="preserve"> </w:t>
            </w:r>
          </w:p>
        </w:tc>
      </w:tr>
      <w:tr w:rsidR="00F0033D" w:rsidRPr="00CC726A" w14:paraId="412FDF6E" w14:textId="77777777" w:rsidTr="00F0033D">
        <w:trPr>
          <w:trHeight w:val="584"/>
        </w:trPr>
        <w:tc>
          <w:tcPr>
            <w:tcW w:w="1596" w:type="pct"/>
            <w:shd w:val="clear" w:color="auto" w:fill="D9E2F3"/>
            <w:hideMark/>
          </w:tcPr>
          <w:p w14:paraId="652BFAA7" w14:textId="766A6E9E" w:rsidR="00F0033D" w:rsidRPr="00CC726A" w:rsidRDefault="00F0033D" w:rsidP="00B0615F">
            <w:pPr>
              <w:pStyle w:val="ListParagraph"/>
              <w:overflowPunct w:val="0"/>
              <w:autoSpaceDE w:val="0"/>
              <w:autoSpaceDN w:val="0"/>
              <w:adjustRightInd w:val="0"/>
              <w:textAlignment w:val="baseline"/>
            </w:pPr>
            <w:r w:rsidRPr="00CC726A">
              <w:t>3/6</w:t>
            </w:r>
            <w:r>
              <w:t xml:space="preserve"> </w:t>
            </w:r>
            <w:r w:rsidRPr="00CC726A">
              <w:t>DOF Pose</w:t>
            </w:r>
          </w:p>
        </w:tc>
        <w:tc>
          <w:tcPr>
            <w:tcW w:w="2117" w:type="pct"/>
            <w:shd w:val="clear" w:color="auto" w:fill="D9E2F3"/>
            <w:hideMark/>
          </w:tcPr>
          <w:p w14:paraId="633BBC2C" w14:textId="77777777" w:rsidR="00F0033D" w:rsidRPr="00CC726A" w:rsidRDefault="00F0033D" w:rsidP="00B0615F">
            <w:pPr>
              <w:pStyle w:val="ListParagraph"/>
              <w:overflowPunct w:val="0"/>
              <w:autoSpaceDE w:val="0"/>
              <w:autoSpaceDN w:val="0"/>
              <w:adjustRightInd w:val="0"/>
              <w:textAlignment w:val="baseline"/>
            </w:pPr>
            <w:r>
              <w:t>Same as for VR2 for UL</w:t>
            </w:r>
          </w:p>
        </w:tc>
        <w:tc>
          <w:tcPr>
            <w:tcW w:w="1288" w:type="pct"/>
            <w:shd w:val="clear" w:color="auto" w:fill="D9E2F3"/>
            <w:hideMark/>
          </w:tcPr>
          <w:p w14:paraId="05AEC638" w14:textId="77777777" w:rsidR="00F0033D" w:rsidRPr="00CC726A" w:rsidRDefault="00F0033D" w:rsidP="00B0615F">
            <w:pPr>
              <w:pStyle w:val="ListParagraph"/>
              <w:overflowPunct w:val="0"/>
              <w:autoSpaceDE w:val="0"/>
              <w:autoSpaceDN w:val="0"/>
              <w:adjustRightInd w:val="0"/>
              <w:textAlignment w:val="baseline"/>
            </w:pPr>
            <w:r w:rsidRPr="00CC726A">
              <w:t xml:space="preserve">UL: </w:t>
            </w:r>
            <w:r>
              <w:t xml:space="preserve">5-10 </w:t>
            </w:r>
            <w:r w:rsidRPr="00CC726A">
              <w:t>ms</w:t>
            </w:r>
          </w:p>
        </w:tc>
      </w:tr>
      <w:tr w:rsidR="00F0033D" w:rsidRPr="00CC726A" w14:paraId="66A0C1F2" w14:textId="77777777" w:rsidTr="00F0033D">
        <w:trPr>
          <w:trHeight w:val="584"/>
        </w:trPr>
        <w:tc>
          <w:tcPr>
            <w:tcW w:w="1596" w:type="pct"/>
            <w:shd w:val="clear" w:color="auto" w:fill="auto"/>
            <w:hideMark/>
          </w:tcPr>
          <w:p w14:paraId="649B6649" w14:textId="77777777" w:rsidR="00F0033D" w:rsidRPr="00CC726A" w:rsidRDefault="00F0033D" w:rsidP="00B0615F">
            <w:pPr>
              <w:pStyle w:val="ListParagraph"/>
              <w:overflowPunct w:val="0"/>
              <w:autoSpaceDE w:val="0"/>
              <w:autoSpaceDN w:val="0"/>
              <w:adjustRightInd w:val="0"/>
              <w:textAlignment w:val="baseline"/>
            </w:pPr>
            <w:r w:rsidRPr="00CC726A">
              <w:t>Video + Depth</w:t>
            </w:r>
          </w:p>
        </w:tc>
        <w:tc>
          <w:tcPr>
            <w:tcW w:w="2117" w:type="pct"/>
            <w:shd w:val="clear" w:color="auto" w:fill="auto"/>
            <w:hideMark/>
          </w:tcPr>
          <w:p w14:paraId="38AFEADE" w14:textId="77777777" w:rsidR="00F0033D" w:rsidRPr="00CC726A" w:rsidRDefault="00F0033D" w:rsidP="00B0615F">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4FD21326" w14:textId="77777777" w:rsidR="00F0033D" w:rsidRPr="00CC726A" w:rsidRDefault="00F0033D" w:rsidP="00B0615F">
            <w:pPr>
              <w:pStyle w:val="ListParagraph"/>
              <w:overflowPunct w:val="0"/>
              <w:autoSpaceDE w:val="0"/>
              <w:autoSpaceDN w:val="0"/>
              <w:adjustRightInd w:val="0"/>
              <w:textAlignment w:val="baseline"/>
            </w:pPr>
            <w:r>
              <w:t>Conversational 100ms, 200ms</w:t>
            </w:r>
          </w:p>
        </w:tc>
      </w:tr>
      <w:tr w:rsidR="00F0033D" w:rsidRPr="00CC726A" w14:paraId="722D6203" w14:textId="77777777" w:rsidTr="00F0033D">
        <w:trPr>
          <w:trHeight w:val="584"/>
        </w:trPr>
        <w:tc>
          <w:tcPr>
            <w:tcW w:w="1596" w:type="pct"/>
            <w:shd w:val="clear" w:color="auto" w:fill="auto"/>
            <w:hideMark/>
          </w:tcPr>
          <w:p w14:paraId="403D6011" w14:textId="77777777" w:rsidR="00F0033D" w:rsidRPr="00CC726A" w:rsidRDefault="00F0033D" w:rsidP="00B0615F">
            <w:pPr>
              <w:pStyle w:val="ListParagraph"/>
              <w:overflowPunct w:val="0"/>
              <w:autoSpaceDE w:val="0"/>
              <w:autoSpaceDN w:val="0"/>
              <w:adjustRightInd w:val="0"/>
              <w:textAlignment w:val="baseline"/>
            </w:pPr>
            <w:r w:rsidRPr="00CC726A">
              <w:t>Front Facing Camera*</w:t>
            </w:r>
          </w:p>
        </w:tc>
        <w:tc>
          <w:tcPr>
            <w:tcW w:w="2117" w:type="pct"/>
            <w:shd w:val="clear" w:color="auto" w:fill="auto"/>
            <w:hideMark/>
          </w:tcPr>
          <w:p w14:paraId="0D9B4F62" w14:textId="77777777" w:rsidR="00F0033D" w:rsidRPr="00CC726A" w:rsidRDefault="00F0033D" w:rsidP="00B0615F">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1A4128F6" w14:textId="77777777" w:rsidR="00F0033D" w:rsidRDefault="00F0033D" w:rsidP="00B0615F">
            <w:pPr>
              <w:pStyle w:val="ListParagraph"/>
              <w:overflowPunct w:val="0"/>
              <w:autoSpaceDE w:val="0"/>
              <w:autoSpaceDN w:val="0"/>
              <w:adjustRightInd w:val="0"/>
              <w:textAlignment w:val="baseline"/>
            </w:pPr>
            <w:r>
              <w:t>Conversational</w:t>
            </w:r>
          </w:p>
          <w:p w14:paraId="50CD2E59" w14:textId="77777777" w:rsidR="00F0033D" w:rsidRPr="00CC726A" w:rsidRDefault="00F0033D" w:rsidP="00B0615F">
            <w:pPr>
              <w:pStyle w:val="ListParagraph"/>
              <w:overflowPunct w:val="0"/>
              <w:autoSpaceDE w:val="0"/>
              <w:autoSpaceDN w:val="0"/>
              <w:adjustRightInd w:val="0"/>
              <w:textAlignment w:val="baseline"/>
            </w:pPr>
            <w:r>
              <w:t>100ms, 200ms</w:t>
            </w:r>
          </w:p>
        </w:tc>
      </w:tr>
      <w:tr w:rsidR="00F0033D" w:rsidRPr="00CC726A" w14:paraId="74F7A153" w14:textId="77777777" w:rsidTr="00F0033D">
        <w:trPr>
          <w:trHeight w:val="584"/>
        </w:trPr>
        <w:tc>
          <w:tcPr>
            <w:tcW w:w="1596" w:type="pct"/>
            <w:shd w:val="clear" w:color="auto" w:fill="D9E2F3"/>
            <w:hideMark/>
          </w:tcPr>
          <w:p w14:paraId="5215F1F1" w14:textId="77777777" w:rsidR="00F0033D" w:rsidRPr="00CC726A" w:rsidRDefault="00F0033D" w:rsidP="00B0615F">
            <w:pPr>
              <w:pStyle w:val="ListParagraph"/>
              <w:overflowPunct w:val="0"/>
              <w:autoSpaceDE w:val="0"/>
              <w:autoSpaceDN w:val="0"/>
              <w:adjustRightInd w:val="0"/>
              <w:textAlignment w:val="baseline"/>
            </w:pPr>
            <w:r w:rsidRPr="00CC726A">
              <w:t>Audio (MPEG-H)</w:t>
            </w:r>
          </w:p>
        </w:tc>
        <w:tc>
          <w:tcPr>
            <w:tcW w:w="2117" w:type="pct"/>
            <w:shd w:val="clear" w:color="auto" w:fill="D9E2F3"/>
            <w:hideMark/>
          </w:tcPr>
          <w:p w14:paraId="2EEF9746" w14:textId="77777777" w:rsidR="00F0033D" w:rsidRPr="00CC726A" w:rsidRDefault="00F0033D" w:rsidP="00B0615F">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388B2169" w14:textId="77777777" w:rsidR="00F0033D" w:rsidRPr="00CC726A" w:rsidRDefault="00F0033D" w:rsidP="00B0615F">
            <w:pPr>
              <w:pStyle w:val="ListParagraph"/>
              <w:overflowPunct w:val="0"/>
              <w:autoSpaceDE w:val="0"/>
              <w:autoSpaceDN w:val="0"/>
              <w:adjustRightInd w:val="0"/>
              <w:textAlignment w:val="baseline"/>
            </w:pPr>
            <w:r>
              <w:t>Conversational 100ms, 200ms</w:t>
            </w:r>
          </w:p>
        </w:tc>
      </w:tr>
      <w:tr w:rsidR="00F0033D" w:rsidRPr="00CC726A" w14:paraId="510B0F75" w14:textId="77777777" w:rsidTr="00F0033D">
        <w:trPr>
          <w:trHeight w:val="584"/>
        </w:trPr>
        <w:tc>
          <w:tcPr>
            <w:tcW w:w="1596" w:type="pct"/>
            <w:shd w:val="clear" w:color="auto" w:fill="D9E2F3"/>
          </w:tcPr>
          <w:p w14:paraId="5AF4D214" w14:textId="77777777" w:rsidR="00F0033D" w:rsidRPr="00CC726A" w:rsidRDefault="00F0033D" w:rsidP="00B0615F">
            <w:pPr>
              <w:pStyle w:val="ListParagraph"/>
              <w:overflowPunct w:val="0"/>
              <w:autoSpaceDE w:val="0"/>
              <w:autoSpaceDN w:val="0"/>
              <w:adjustRightInd w:val="0"/>
              <w:textAlignment w:val="baseline"/>
            </w:pPr>
            <w:r>
              <w:t>Data Stream</w:t>
            </w:r>
          </w:p>
        </w:tc>
        <w:tc>
          <w:tcPr>
            <w:tcW w:w="2117" w:type="pct"/>
            <w:shd w:val="clear" w:color="auto" w:fill="D9E2F3"/>
          </w:tcPr>
          <w:p w14:paraId="7D2C3CE0" w14:textId="77777777" w:rsidR="00F0033D" w:rsidRPr="00CC726A" w:rsidRDefault="00F0033D" w:rsidP="00B0615F">
            <w:pPr>
              <w:pStyle w:val="ListParagraph"/>
              <w:overflowPunct w:val="0"/>
              <w:autoSpaceDE w:val="0"/>
              <w:autoSpaceDN w:val="0"/>
              <w:adjustRightInd w:val="0"/>
              <w:textAlignment w:val="baseline"/>
            </w:pPr>
            <w:r>
              <w:t>0.5 Mbps for both UL/DL</w:t>
            </w:r>
          </w:p>
        </w:tc>
        <w:tc>
          <w:tcPr>
            <w:tcW w:w="1288" w:type="pct"/>
            <w:shd w:val="clear" w:color="auto" w:fill="D9E2F3"/>
          </w:tcPr>
          <w:p w14:paraId="252867FF" w14:textId="77777777" w:rsidR="00F0033D" w:rsidRDefault="00F0033D" w:rsidP="00B0615F">
            <w:pPr>
              <w:pStyle w:val="ListParagraph"/>
              <w:overflowPunct w:val="0"/>
              <w:autoSpaceDE w:val="0"/>
              <w:autoSpaceDN w:val="0"/>
              <w:adjustRightInd w:val="0"/>
              <w:textAlignment w:val="baseline"/>
            </w:pPr>
            <w:r>
              <w:t>Conversational 100ms, 200ms</w:t>
            </w:r>
          </w:p>
        </w:tc>
      </w:tr>
    </w:tbl>
    <w:p w14:paraId="1908F996" w14:textId="3A603F2F" w:rsidR="00214337" w:rsidRDefault="00214337" w:rsidP="00BC1F65">
      <w:pPr>
        <w:rPr>
          <w:lang w:eastAsia="zh-CN"/>
        </w:rPr>
      </w:pPr>
    </w:p>
    <w:p w14:paraId="04E95A39" w14:textId="10D93442" w:rsidR="00670990" w:rsidRPr="00927B3E" w:rsidRDefault="00670990" w:rsidP="00BC1F65">
      <w:pPr>
        <w:rPr>
          <w:sz w:val="20"/>
          <w:szCs w:val="20"/>
          <w:lang w:eastAsia="zh-CN"/>
        </w:rPr>
      </w:pPr>
      <w:r w:rsidRPr="00927B3E">
        <w:rPr>
          <w:sz w:val="20"/>
          <w:szCs w:val="20"/>
          <w:lang w:eastAsia="zh-CN"/>
        </w:rPr>
        <w:t>For AR2, in the downlink, there are 3 data flows</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Pr="00927B3E">
        <w:rPr>
          <w:sz w:val="20"/>
          <w:szCs w:val="20"/>
          <w:lang w:eastAsia="zh-CN"/>
        </w:rPr>
        <w:t>:</w:t>
      </w:r>
    </w:p>
    <w:p w14:paraId="3B141249" w14:textId="48DBB42E"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2D video (</w:t>
      </w:r>
      <w:r w:rsidR="00F144E1">
        <w:rPr>
          <w:rFonts w:ascii="Times New Roman" w:hAnsi="Times New Roman"/>
          <w:sz w:val="20"/>
          <w:szCs w:val="20"/>
          <w:lang w:eastAsia="zh-CN"/>
        </w:rPr>
        <w:t xml:space="preserve">leverage the modeling work of </w:t>
      </w:r>
      <w:r w:rsidRPr="00927B3E">
        <w:rPr>
          <w:rFonts w:ascii="Times New Roman" w:hAnsi="Times New Roman"/>
          <w:sz w:val="20"/>
          <w:szCs w:val="20"/>
          <w:lang w:eastAsia="zh-CN"/>
        </w:rPr>
        <w:t>split rendering)</w:t>
      </w:r>
    </w:p>
    <w:p w14:paraId="0C359E3E" w14:textId="5B6E899E"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Audio </w:t>
      </w:r>
    </w:p>
    <w:p w14:paraId="3AA24B0A" w14:textId="132B52BD" w:rsidR="00670990" w:rsidRPr="00927B3E" w:rsidRDefault="00670990" w:rsidP="00E374DF">
      <w:pPr>
        <w:pStyle w:val="ListParagraph"/>
        <w:numPr>
          <w:ilvl w:val="0"/>
          <w:numId w:val="14"/>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0011E80B" w14:textId="44284307" w:rsidR="00670990" w:rsidRPr="00927B3E" w:rsidRDefault="00670990" w:rsidP="00670990">
      <w:pPr>
        <w:rPr>
          <w:sz w:val="20"/>
          <w:szCs w:val="20"/>
          <w:lang w:eastAsia="zh-CN"/>
        </w:rPr>
      </w:pPr>
      <w:r w:rsidRPr="00927B3E">
        <w:rPr>
          <w:sz w:val="20"/>
          <w:szCs w:val="20"/>
          <w:lang w:eastAsia="zh-CN"/>
        </w:rPr>
        <w:t>For AR2 in the uplink, there are 5 data flows</w:t>
      </w:r>
      <w:r w:rsidR="005909E9">
        <w:rPr>
          <w:sz w:val="20"/>
          <w:szCs w:val="20"/>
          <w:lang w:eastAsia="zh-CN"/>
        </w:rPr>
        <w:t xml:space="preserve"> </w:t>
      </w:r>
      <w:r w:rsidR="005909E9">
        <w:rPr>
          <w:sz w:val="20"/>
          <w:szCs w:val="20"/>
          <w:lang w:eastAsia="zh-CN"/>
        </w:rPr>
        <w:fldChar w:fldCharType="begin"/>
      </w:r>
      <w:r w:rsidR="005909E9">
        <w:rPr>
          <w:sz w:val="20"/>
          <w:szCs w:val="20"/>
          <w:lang w:eastAsia="zh-CN"/>
        </w:rPr>
        <w:instrText xml:space="preserve"> REF _Ref61800330 \r \h </w:instrText>
      </w:r>
      <w:r w:rsidR="005909E9">
        <w:rPr>
          <w:sz w:val="20"/>
          <w:szCs w:val="20"/>
          <w:lang w:eastAsia="zh-CN"/>
        </w:rPr>
      </w:r>
      <w:r w:rsidR="005909E9">
        <w:rPr>
          <w:sz w:val="20"/>
          <w:szCs w:val="20"/>
          <w:lang w:eastAsia="zh-CN"/>
        </w:rPr>
        <w:fldChar w:fldCharType="separate"/>
      </w:r>
      <w:r w:rsidR="005909E9">
        <w:rPr>
          <w:sz w:val="20"/>
          <w:szCs w:val="20"/>
          <w:lang w:eastAsia="zh-CN"/>
        </w:rPr>
        <w:t>[10]</w:t>
      </w:r>
      <w:r w:rsidR="005909E9">
        <w:rPr>
          <w:sz w:val="20"/>
          <w:szCs w:val="20"/>
          <w:lang w:eastAsia="zh-CN"/>
        </w:rPr>
        <w:fldChar w:fldCharType="end"/>
      </w:r>
      <w:r w:rsidRPr="00927B3E">
        <w:rPr>
          <w:sz w:val="20"/>
          <w:szCs w:val="20"/>
          <w:lang w:eastAsia="zh-CN"/>
        </w:rPr>
        <w:t>:</w:t>
      </w:r>
    </w:p>
    <w:p w14:paraId="00286936" w14:textId="51842CC2"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Video + Depth</w:t>
      </w:r>
    </w:p>
    <w:p w14:paraId="199F9797" w14:textId="2A764A83"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Front facing Camera</w:t>
      </w:r>
    </w:p>
    <w:p w14:paraId="17154AB3" w14:textId="46B6B0F2"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3/6 DOF Pose</w:t>
      </w:r>
    </w:p>
    <w:p w14:paraId="384C390E" w14:textId="53F443EF"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Audio</w:t>
      </w:r>
    </w:p>
    <w:p w14:paraId="21FDA1C6" w14:textId="0B0F60B1" w:rsidR="00670990" w:rsidRPr="00927B3E" w:rsidRDefault="00670990" w:rsidP="00E374DF">
      <w:pPr>
        <w:pStyle w:val="ListParagraph"/>
        <w:numPr>
          <w:ilvl w:val="0"/>
          <w:numId w:val="15"/>
        </w:numPr>
        <w:rPr>
          <w:rFonts w:ascii="Times New Roman" w:hAnsi="Times New Roman"/>
          <w:sz w:val="20"/>
          <w:szCs w:val="20"/>
          <w:lang w:eastAsia="zh-CN"/>
        </w:rPr>
      </w:pPr>
      <w:r w:rsidRPr="00927B3E">
        <w:rPr>
          <w:rFonts w:ascii="Times New Roman" w:hAnsi="Times New Roman"/>
          <w:sz w:val="20"/>
          <w:szCs w:val="20"/>
          <w:lang w:eastAsia="zh-CN"/>
        </w:rPr>
        <w:t xml:space="preserve">Data stream </w:t>
      </w:r>
    </w:p>
    <w:p w14:paraId="346D159E" w14:textId="081A80F5" w:rsidR="00670990" w:rsidRDefault="00670990" w:rsidP="00670990">
      <w:pPr>
        <w:rPr>
          <w:sz w:val="20"/>
          <w:szCs w:val="20"/>
          <w:lang w:eastAsia="zh-CN"/>
        </w:rPr>
      </w:pPr>
    </w:p>
    <w:p w14:paraId="416A87D8" w14:textId="17EC45AE" w:rsidR="00437009" w:rsidRDefault="00437009" w:rsidP="00437009">
      <w:pPr>
        <w:rPr>
          <w:sz w:val="20"/>
          <w:szCs w:val="20"/>
          <w:lang w:eastAsia="zh-CN"/>
        </w:rPr>
      </w:pPr>
      <w:r>
        <w:rPr>
          <w:sz w:val="20"/>
          <w:szCs w:val="20"/>
          <w:lang w:eastAsia="zh-CN"/>
        </w:rPr>
        <w:t xml:space="preserve">One key observation is that uplink traffic includes two video streams, with throughputs (capped VBR 10/20 Mbits/s and CB 3 Mbit/s respectively) far above that of 3/6 DOF pose (200 kbits/s). Even the audio and data streams’ throughput requirements are much higher (256/512 kbps and 0.5 Mbps respectively).  With that, it should be clear uplink is NOT used only for 3/6 DOF pose, uplink traffic and its study cannot be just an afterthought </w:t>
      </w:r>
      <w:r w:rsidR="005909E9">
        <w:rPr>
          <w:sz w:val="20"/>
          <w:szCs w:val="20"/>
          <w:lang w:eastAsia="zh-CN"/>
        </w:rPr>
        <w:t>from</w:t>
      </w:r>
      <w:r w:rsidR="00AC0A81">
        <w:rPr>
          <w:sz w:val="20"/>
          <w:szCs w:val="20"/>
          <w:lang w:eastAsia="zh-CN"/>
        </w:rPr>
        <w:t xml:space="preserve"> downlink traffic and its study. </w:t>
      </w:r>
      <w:r w:rsidR="002A64DE">
        <w:rPr>
          <w:sz w:val="20"/>
          <w:szCs w:val="20"/>
          <w:lang w:eastAsia="zh-CN"/>
        </w:rPr>
        <w:t xml:space="preserve">Evaluation on uplink traffic, including selecting proper DL/UL resources, can reveal whether any issue can be identified in the support of important XR applications, and whether any potential enhancements could be made. </w:t>
      </w:r>
      <w:r w:rsidR="00AC0A81">
        <w:rPr>
          <w:sz w:val="20"/>
          <w:szCs w:val="20"/>
          <w:lang w:eastAsia="zh-CN"/>
        </w:rPr>
        <w:t>We have</w:t>
      </w:r>
    </w:p>
    <w:p w14:paraId="5156B4CC" w14:textId="64CB1F13" w:rsidR="0009224D" w:rsidRDefault="00AC0A81" w:rsidP="00437009">
      <w:pPr>
        <w:rPr>
          <w:b/>
          <w:bCs/>
          <w:sz w:val="20"/>
          <w:szCs w:val="20"/>
          <w:lang w:eastAsia="zh-CN"/>
        </w:rPr>
      </w:pPr>
      <w:r w:rsidRPr="00AC0A81">
        <w:rPr>
          <w:b/>
          <w:bCs/>
          <w:sz w:val="20"/>
          <w:szCs w:val="20"/>
          <w:lang w:eastAsia="zh-CN"/>
        </w:rPr>
        <w:t>Observation</w:t>
      </w:r>
      <w:r w:rsidR="007E34B4">
        <w:rPr>
          <w:b/>
          <w:bCs/>
          <w:sz w:val="20"/>
          <w:szCs w:val="20"/>
          <w:lang w:eastAsia="zh-CN"/>
        </w:rPr>
        <w:t xml:space="preserve"> 2</w:t>
      </w:r>
      <w:r w:rsidRPr="00AC0A81">
        <w:rPr>
          <w:b/>
          <w:bCs/>
          <w:sz w:val="20"/>
          <w:szCs w:val="20"/>
          <w:lang w:eastAsia="zh-CN"/>
        </w:rPr>
        <w:t xml:space="preserve">: </w:t>
      </w:r>
      <w:r w:rsidR="00BB59D1">
        <w:rPr>
          <w:b/>
          <w:bCs/>
          <w:sz w:val="20"/>
          <w:szCs w:val="20"/>
          <w:lang w:eastAsia="zh-CN"/>
        </w:rPr>
        <w:t>From SA4 traffic model on XR conversational, i</w:t>
      </w:r>
      <w:r w:rsidR="0009224D">
        <w:rPr>
          <w:b/>
          <w:bCs/>
          <w:sz w:val="20"/>
          <w:szCs w:val="20"/>
          <w:lang w:eastAsia="zh-CN"/>
        </w:rPr>
        <w:t xml:space="preserve">t is clear </w:t>
      </w:r>
      <w:r w:rsidR="00E47CFA">
        <w:rPr>
          <w:b/>
          <w:bCs/>
          <w:sz w:val="20"/>
          <w:szCs w:val="20"/>
          <w:lang w:eastAsia="zh-CN"/>
        </w:rPr>
        <w:t xml:space="preserve">that </w:t>
      </w:r>
      <w:r w:rsidR="0009224D">
        <w:rPr>
          <w:b/>
          <w:bCs/>
          <w:sz w:val="20"/>
          <w:szCs w:val="20"/>
          <w:lang w:eastAsia="zh-CN"/>
        </w:rPr>
        <w:t xml:space="preserve">uplink traffic </w:t>
      </w:r>
      <w:r w:rsidR="00E47CFA">
        <w:rPr>
          <w:b/>
          <w:bCs/>
          <w:sz w:val="20"/>
          <w:szCs w:val="20"/>
          <w:lang w:eastAsia="zh-CN"/>
        </w:rPr>
        <w:t xml:space="preserve">is with </w:t>
      </w:r>
      <w:r w:rsidR="0009224D">
        <w:rPr>
          <w:b/>
          <w:bCs/>
          <w:sz w:val="20"/>
          <w:szCs w:val="20"/>
          <w:lang w:eastAsia="zh-CN"/>
        </w:rPr>
        <w:t xml:space="preserve">substantial throughput requirements. </w:t>
      </w:r>
    </w:p>
    <w:p w14:paraId="16777E79" w14:textId="77777777" w:rsidR="0009224D" w:rsidRDefault="0009224D" w:rsidP="00437009">
      <w:pPr>
        <w:rPr>
          <w:b/>
          <w:bCs/>
          <w:sz w:val="20"/>
          <w:szCs w:val="20"/>
          <w:lang w:eastAsia="zh-CN"/>
        </w:rPr>
      </w:pPr>
    </w:p>
    <w:p w14:paraId="15E10AB3" w14:textId="162CD928" w:rsidR="00AC0A81" w:rsidRPr="00AC0A81" w:rsidRDefault="0009224D" w:rsidP="00437009">
      <w:pPr>
        <w:rPr>
          <w:b/>
          <w:bCs/>
          <w:sz w:val="20"/>
          <w:szCs w:val="20"/>
          <w:lang w:eastAsia="zh-CN"/>
        </w:rPr>
      </w:pPr>
      <w:r>
        <w:rPr>
          <w:b/>
          <w:bCs/>
          <w:sz w:val="20"/>
          <w:szCs w:val="20"/>
          <w:lang w:eastAsia="zh-CN"/>
        </w:rPr>
        <w:t>Proposal</w:t>
      </w:r>
      <w:r w:rsidR="007E34B4">
        <w:rPr>
          <w:b/>
          <w:bCs/>
          <w:sz w:val="20"/>
          <w:szCs w:val="20"/>
          <w:lang w:eastAsia="zh-CN"/>
        </w:rPr>
        <w:t xml:space="preserve"> 1</w:t>
      </w:r>
      <w:r>
        <w:rPr>
          <w:b/>
          <w:bCs/>
          <w:sz w:val="20"/>
          <w:szCs w:val="20"/>
          <w:lang w:eastAsia="zh-CN"/>
        </w:rPr>
        <w:t>: I</w:t>
      </w:r>
      <w:r w:rsidR="00AC0A81" w:rsidRPr="00AC0A81">
        <w:rPr>
          <w:b/>
          <w:bCs/>
          <w:sz w:val="20"/>
          <w:szCs w:val="20"/>
          <w:lang w:eastAsia="zh-CN"/>
        </w:rPr>
        <w:t>t is key to include uplink traffic</w:t>
      </w:r>
      <w:r w:rsidR="007E34B4">
        <w:rPr>
          <w:b/>
          <w:bCs/>
          <w:sz w:val="20"/>
          <w:szCs w:val="20"/>
          <w:lang w:eastAsia="zh-CN"/>
        </w:rPr>
        <w:t xml:space="preserve"> with substantial throughputs</w:t>
      </w:r>
      <w:r w:rsidR="00AC0A81" w:rsidRPr="00AC0A81">
        <w:rPr>
          <w:b/>
          <w:bCs/>
          <w:sz w:val="20"/>
          <w:szCs w:val="20"/>
          <w:lang w:eastAsia="zh-CN"/>
        </w:rPr>
        <w:t xml:space="preserve"> in the study of </w:t>
      </w:r>
      <w:r w:rsidR="00AC0A81">
        <w:rPr>
          <w:b/>
          <w:bCs/>
          <w:sz w:val="20"/>
          <w:szCs w:val="20"/>
          <w:lang w:eastAsia="zh-CN"/>
        </w:rPr>
        <w:t>AR2</w:t>
      </w:r>
      <w:r w:rsidR="00AC0A81" w:rsidRPr="00AC0A81">
        <w:rPr>
          <w:b/>
          <w:bCs/>
          <w:sz w:val="20"/>
          <w:szCs w:val="20"/>
          <w:lang w:eastAsia="zh-CN"/>
        </w:rPr>
        <w:t xml:space="preserve">. </w:t>
      </w:r>
    </w:p>
    <w:p w14:paraId="7BD1F9D6" w14:textId="77777777" w:rsidR="00437009" w:rsidRPr="00927B3E" w:rsidRDefault="00437009" w:rsidP="00670990">
      <w:pPr>
        <w:rPr>
          <w:sz w:val="20"/>
          <w:szCs w:val="20"/>
          <w:lang w:eastAsia="zh-CN"/>
        </w:rPr>
      </w:pPr>
    </w:p>
    <w:p w14:paraId="6A15690F" w14:textId="77777777" w:rsidR="00A65D0E" w:rsidRDefault="00670990" w:rsidP="00670990">
      <w:pPr>
        <w:rPr>
          <w:sz w:val="20"/>
          <w:szCs w:val="20"/>
          <w:lang w:eastAsia="zh-CN"/>
        </w:rPr>
      </w:pPr>
      <w:r w:rsidRPr="00927B3E">
        <w:rPr>
          <w:sz w:val="20"/>
          <w:szCs w:val="20"/>
          <w:lang w:eastAsia="zh-CN"/>
        </w:rPr>
        <w:t xml:space="preserve">We note these data flows are associated with different throughput, periodicity, latency &amp; reliability requirements. </w:t>
      </w:r>
      <w:r w:rsidR="006A060D">
        <w:rPr>
          <w:sz w:val="20"/>
          <w:szCs w:val="20"/>
          <w:lang w:eastAsia="zh-CN"/>
        </w:rPr>
        <w:t>As user experience would be compromised if the QoS requirement of any of  the data flows is not met, it is important to capture multiple data flows in the XR traffic model to ensure their proper study.</w:t>
      </w:r>
      <w:r w:rsidR="00A44C39">
        <w:rPr>
          <w:sz w:val="20"/>
          <w:szCs w:val="20"/>
          <w:lang w:eastAsia="zh-CN"/>
        </w:rPr>
        <w:t xml:space="preserve"> </w:t>
      </w:r>
    </w:p>
    <w:p w14:paraId="236F6B91" w14:textId="77777777" w:rsidR="00A65D0E" w:rsidRDefault="00A65D0E" w:rsidP="00670990">
      <w:pPr>
        <w:rPr>
          <w:sz w:val="20"/>
          <w:szCs w:val="20"/>
          <w:lang w:eastAsia="zh-CN"/>
        </w:rPr>
      </w:pPr>
    </w:p>
    <w:p w14:paraId="1B412EB7" w14:textId="14C232F5" w:rsidR="00A44C39" w:rsidRDefault="00A44C39" w:rsidP="00670990">
      <w:pPr>
        <w:rPr>
          <w:sz w:val="20"/>
          <w:szCs w:val="20"/>
          <w:lang w:eastAsia="zh-CN"/>
        </w:rPr>
      </w:pPr>
      <w:r>
        <w:rPr>
          <w:sz w:val="20"/>
          <w:szCs w:val="20"/>
          <w:lang w:eastAsia="zh-CN"/>
        </w:rPr>
        <w:t>We have</w:t>
      </w:r>
    </w:p>
    <w:p w14:paraId="455C31D7" w14:textId="10D01E58" w:rsidR="00A44C39" w:rsidRPr="00A44C39" w:rsidRDefault="00A44C39" w:rsidP="00670990">
      <w:pPr>
        <w:rPr>
          <w:b/>
          <w:bCs/>
          <w:sz w:val="20"/>
          <w:szCs w:val="20"/>
          <w:lang w:eastAsia="zh-CN"/>
        </w:rPr>
      </w:pPr>
      <w:r w:rsidRPr="00A44C39">
        <w:rPr>
          <w:b/>
          <w:bCs/>
          <w:sz w:val="20"/>
          <w:szCs w:val="20"/>
          <w:lang w:eastAsia="zh-CN"/>
        </w:rPr>
        <w:t>Observation</w:t>
      </w:r>
      <w:r w:rsidR="00D912C1">
        <w:rPr>
          <w:b/>
          <w:bCs/>
          <w:sz w:val="20"/>
          <w:szCs w:val="20"/>
          <w:lang w:eastAsia="zh-CN"/>
        </w:rPr>
        <w:t xml:space="preserve"> 3</w:t>
      </w:r>
      <w:r w:rsidRPr="00A44C39">
        <w:rPr>
          <w:b/>
          <w:bCs/>
          <w:sz w:val="20"/>
          <w:szCs w:val="20"/>
          <w:lang w:eastAsia="zh-CN"/>
        </w:rPr>
        <w:t>: SA4 study</w:t>
      </w:r>
      <w:r w:rsidR="00C90C18">
        <w:rPr>
          <w:b/>
          <w:bCs/>
          <w:sz w:val="20"/>
          <w:szCs w:val="20"/>
          <w:lang w:eastAsia="zh-CN"/>
        </w:rPr>
        <w:t xml:space="preserve"> on AR2</w:t>
      </w:r>
      <w:r w:rsidRPr="00A44C39">
        <w:rPr>
          <w:b/>
          <w:bCs/>
          <w:sz w:val="20"/>
          <w:szCs w:val="20"/>
          <w:lang w:eastAsia="zh-CN"/>
        </w:rPr>
        <w:t xml:space="preserve"> indicates multiple data flows </w:t>
      </w:r>
      <w:r w:rsidR="00C90C18">
        <w:rPr>
          <w:b/>
          <w:bCs/>
          <w:sz w:val="20"/>
          <w:szCs w:val="20"/>
          <w:lang w:eastAsia="zh-CN"/>
        </w:rPr>
        <w:t xml:space="preserve">are present in </w:t>
      </w:r>
      <w:r w:rsidRPr="00A44C39">
        <w:rPr>
          <w:b/>
          <w:bCs/>
          <w:sz w:val="20"/>
          <w:szCs w:val="20"/>
          <w:lang w:eastAsia="zh-CN"/>
        </w:rPr>
        <w:t xml:space="preserve">both downlink and uplink. </w:t>
      </w:r>
    </w:p>
    <w:p w14:paraId="43B29823" w14:textId="77777777" w:rsidR="00A44C39" w:rsidRDefault="00A44C39" w:rsidP="00670990">
      <w:pPr>
        <w:rPr>
          <w:sz w:val="20"/>
          <w:szCs w:val="20"/>
          <w:lang w:eastAsia="zh-CN"/>
        </w:rPr>
      </w:pPr>
    </w:p>
    <w:p w14:paraId="73FB2C1D" w14:textId="50271DF2" w:rsidR="00D9257E" w:rsidRPr="00927B3E" w:rsidRDefault="00D9257E" w:rsidP="00670990">
      <w:pPr>
        <w:rPr>
          <w:sz w:val="20"/>
          <w:szCs w:val="20"/>
          <w:lang w:eastAsia="zh-CN"/>
        </w:rPr>
      </w:pPr>
      <w:r>
        <w:rPr>
          <w:sz w:val="20"/>
          <w:szCs w:val="20"/>
          <w:lang w:eastAsia="zh-CN"/>
        </w:rPr>
        <w:t xml:space="preserve">Note for video+Depth (uplink), capped VBR is assumed, and the video frame payload </w:t>
      </w:r>
      <w:r w:rsidR="002B7785">
        <w:rPr>
          <w:sz w:val="20"/>
          <w:szCs w:val="20"/>
          <w:lang w:eastAsia="zh-CN"/>
        </w:rPr>
        <w:t>varies</w:t>
      </w:r>
      <w:r>
        <w:rPr>
          <w:sz w:val="20"/>
          <w:szCs w:val="20"/>
          <w:lang w:eastAsia="zh-CN"/>
        </w:rPr>
        <w:t xml:space="preserve"> over time. </w:t>
      </w:r>
      <w:r w:rsidR="00F0033D">
        <w:rPr>
          <w:sz w:val="20"/>
          <w:szCs w:val="20"/>
          <w:lang w:eastAsia="zh-CN"/>
        </w:rPr>
        <w:t>This is another point which should be reflected in the traffic model.</w:t>
      </w:r>
      <w:r w:rsidR="00590B2E">
        <w:rPr>
          <w:sz w:val="20"/>
          <w:szCs w:val="20"/>
          <w:lang w:eastAsia="zh-CN"/>
        </w:rPr>
        <w:t xml:space="preserve"> More discussions are provided below.</w:t>
      </w:r>
    </w:p>
    <w:p w14:paraId="0182FF65" w14:textId="32F50659" w:rsidR="00757E43" w:rsidRPr="00757E43" w:rsidRDefault="00F133C8" w:rsidP="00D161AB">
      <w:pPr>
        <w:pStyle w:val="Heading2"/>
      </w:pPr>
      <w:bookmarkStart w:id="6" w:name="_Toc54284043"/>
      <w:r>
        <w:t>Discussion on</w:t>
      </w:r>
      <w:r w:rsidR="00757E43" w:rsidRPr="00757E43">
        <w:t xml:space="preserve"> traffic models</w:t>
      </w:r>
      <w:bookmarkEnd w:id="6"/>
    </w:p>
    <w:p w14:paraId="085B2C12" w14:textId="1C1C3D73" w:rsidR="00757E43" w:rsidRDefault="00757E43" w:rsidP="00BC1F65">
      <w:pPr>
        <w:rPr>
          <w:lang w:eastAsia="zh-CN"/>
        </w:rPr>
      </w:pPr>
    </w:p>
    <w:p w14:paraId="026E2692" w14:textId="022C767D" w:rsidR="00094E17" w:rsidRPr="00F95AB4" w:rsidRDefault="00094E17" w:rsidP="00BC1F65">
      <w:pPr>
        <w:rPr>
          <w:sz w:val="20"/>
          <w:szCs w:val="20"/>
          <w:lang w:eastAsia="zh-CN"/>
        </w:rPr>
      </w:pPr>
      <w:r w:rsidRPr="00F95AB4">
        <w:rPr>
          <w:sz w:val="20"/>
          <w:szCs w:val="20"/>
          <w:lang w:eastAsia="zh-CN"/>
        </w:rPr>
        <w:t xml:space="preserve">In </w:t>
      </w:r>
      <w:r w:rsidR="00B1186F" w:rsidRPr="00F95AB4">
        <w:rPr>
          <w:sz w:val="20"/>
          <w:szCs w:val="20"/>
          <w:lang w:eastAsia="zh-CN"/>
        </w:rPr>
        <w:fldChar w:fldCharType="begin"/>
      </w:r>
      <w:r w:rsidR="00B1186F" w:rsidRPr="00F95AB4">
        <w:rPr>
          <w:sz w:val="20"/>
          <w:szCs w:val="20"/>
          <w:lang w:eastAsia="zh-CN"/>
        </w:rPr>
        <w:instrText xml:space="preserve"> REF _Ref54049323 \r \h </w:instrText>
      </w:r>
      <w:r w:rsidR="00F95AB4">
        <w:rPr>
          <w:sz w:val="20"/>
          <w:szCs w:val="20"/>
          <w:lang w:eastAsia="zh-CN"/>
        </w:rPr>
        <w:instrText xml:space="preserve"> \* MERGEFORMAT </w:instrText>
      </w:r>
      <w:r w:rsidR="00B1186F" w:rsidRPr="00F95AB4">
        <w:rPr>
          <w:sz w:val="20"/>
          <w:szCs w:val="20"/>
          <w:lang w:eastAsia="zh-CN"/>
        </w:rPr>
      </w:r>
      <w:r w:rsidR="00B1186F" w:rsidRPr="00F95AB4">
        <w:rPr>
          <w:sz w:val="20"/>
          <w:szCs w:val="20"/>
          <w:lang w:eastAsia="zh-CN"/>
        </w:rPr>
        <w:fldChar w:fldCharType="separate"/>
      </w:r>
      <w:r w:rsidR="00B1186F" w:rsidRPr="00F95AB4">
        <w:rPr>
          <w:sz w:val="20"/>
          <w:szCs w:val="20"/>
          <w:lang w:eastAsia="zh-CN"/>
        </w:rPr>
        <w:t>[7]</w:t>
      </w:r>
      <w:r w:rsidR="00B1186F" w:rsidRPr="00F95AB4">
        <w:rPr>
          <w:sz w:val="20"/>
          <w:szCs w:val="20"/>
          <w:lang w:eastAsia="zh-CN"/>
        </w:rPr>
        <w:fldChar w:fldCharType="end"/>
      </w:r>
      <w:r w:rsidRPr="00F95AB4">
        <w:rPr>
          <w:sz w:val="20"/>
          <w:szCs w:val="20"/>
          <w:lang w:eastAsia="zh-CN"/>
        </w:rPr>
        <w:t>, traffic models for web browsing,</w:t>
      </w:r>
      <w:r w:rsidR="00B1186F" w:rsidRPr="00F95AB4">
        <w:rPr>
          <w:sz w:val="20"/>
          <w:szCs w:val="20"/>
          <w:lang w:eastAsia="zh-CN"/>
        </w:rPr>
        <w:t xml:space="preserve"> </w:t>
      </w:r>
      <w:r w:rsidR="00F67C5A">
        <w:rPr>
          <w:sz w:val="20"/>
          <w:szCs w:val="20"/>
          <w:lang w:eastAsia="zh-CN"/>
        </w:rPr>
        <w:t>FTP</w:t>
      </w:r>
      <w:r w:rsidR="00B1186F" w:rsidRPr="00F95AB4">
        <w:rPr>
          <w:sz w:val="20"/>
          <w:szCs w:val="20"/>
          <w:lang w:eastAsia="zh-CN"/>
        </w:rPr>
        <w:t xml:space="preserve"> and WAP</w:t>
      </w:r>
      <w:r w:rsidR="00A83B4A" w:rsidRPr="00F95AB4">
        <w:rPr>
          <w:sz w:val="20"/>
          <w:szCs w:val="20"/>
          <w:lang w:eastAsia="zh-CN"/>
        </w:rPr>
        <w:t>, etc</w:t>
      </w:r>
      <w:r w:rsidR="00F67C5A">
        <w:rPr>
          <w:sz w:val="20"/>
          <w:szCs w:val="20"/>
          <w:lang w:eastAsia="zh-CN"/>
        </w:rPr>
        <w:t>.</w:t>
      </w:r>
      <w:r w:rsidR="009E3B6C">
        <w:rPr>
          <w:sz w:val="20"/>
          <w:szCs w:val="20"/>
          <w:lang w:eastAsia="zh-CN"/>
        </w:rPr>
        <w:t xml:space="preserve"> are provided</w:t>
      </w:r>
      <w:r w:rsidR="00B1186F" w:rsidRPr="00F95AB4">
        <w:rPr>
          <w:sz w:val="20"/>
          <w:szCs w:val="20"/>
          <w:lang w:eastAsia="zh-CN"/>
        </w:rPr>
        <w:t>.</w:t>
      </w:r>
      <w:r w:rsidRPr="00F95AB4">
        <w:rPr>
          <w:sz w:val="20"/>
          <w:szCs w:val="20"/>
          <w:lang w:eastAsia="zh-CN"/>
        </w:rPr>
        <w:t xml:space="preserve"> </w:t>
      </w:r>
      <w:r w:rsidR="00F67C5A">
        <w:rPr>
          <w:sz w:val="20"/>
          <w:szCs w:val="20"/>
          <w:lang w:eastAsia="zh-CN"/>
        </w:rPr>
        <w:t>Their</w:t>
      </w:r>
      <w:r w:rsidRPr="00F95AB4">
        <w:rPr>
          <w:sz w:val="20"/>
          <w:szCs w:val="20"/>
          <w:lang w:eastAsia="zh-CN"/>
        </w:rPr>
        <w:t xml:space="preserve"> complexities are much more than what has been used in 3GPP RAN1, and immediate layers</w:t>
      </w:r>
      <w:r w:rsidR="00B1186F" w:rsidRPr="00F95AB4">
        <w:rPr>
          <w:sz w:val="20"/>
          <w:szCs w:val="20"/>
          <w:lang w:eastAsia="zh-CN"/>
        </w:rPr>
        <w:t xml:space="preserve"> between the application layer &amp; physical layer</w:t>
      </w:r>
      <w:r w:rsidRPr="00F95AB4">
        <w:rPr>
          <w:sz w:val="20"/>
          <w:szCs w:val="20"/>
          <w:lang w:eastAsia="zh-CN"/>
        </w:rPr>
        <w:t xml:space="preserve"> such as the transport layer (TCP/UDP) and radio link layer behaviors should be considered</w:t>
      </w:r>
      <w:r w:rsidR="00B1186F" w:rsidRPr="00F95AB4">
        <w:rPr>
          <w:sz w:val="20"/>
          <w:szCs w:val="20"/>
          <w:lang w:eastAsia="zh-CN"/>
        </w:rPr>
        <w:t xml:space="preserve"> also</w:t>
      </w:r>
      <w:r w:rsidR="00177D40">
        <w:rPr>
          <w:sz w:val="20"/>
          <w:szCs w:val="20"/>
          <w:lang w:eastAsia="zh-CN"/>
        </w:rPr>
        <w:t>. Since for RAN1 study, we typically don’t model higher layer</w:t>
      </w:r>
      <w:r w:rsidR="008D3B6D">
        <w:rPr>
          <w:sz w:val="20"/>
          <w:szCs w:val="20"/>
          <w:lang w:eastAsia="zh-CN"/>
        </w:rPr>
        <w:t>s’</w:t>
      </w:r>
      <w:r w:rsidR="00177D40">
        <w:rPr>
          <w:sz w:val="20"/>
          <w:szCs w:val="20"/>
          <w:lang w:eastAsia="zh-CN"/>
        </w:rPr>
        <w:t xml:space="preserve"> behavior, </w:t>
      </w:r>
      <w:r w:rsidR="00975C20" w:rsidRPr="00F95AB4">
        <w:rPr>
          <w:sz w:val="20"/>
          <w:szCs w:val="20"/>
          <w:lang w:eastAsia="zh-CN"/>
        </w:rPr>
        <w:t>we do not consider such an approach further.</w:t>
      </w:r>
    </w:p>
    <w:p w14:paraId="163CFE94" w14:textId="133376EE" w:rsidR="00975C20" w:rsidRDefault="00975C20" w:rsidP="00BC1F65">
      <w:pPr>
        <w:rPr>
          <w:sz w:val="20"/>
          <w:szCs w:val="20"/>
          <w:lang w:eastAsia="zh-CN"/>
        </w:rPr>
      </w:pPr>
    </w:p>
    <w:p w14:paraId="38663498" w14:textId="094F6261" w:rsidR="003C7946" w:rsidRPr="003C7946" w:rsidRDefault="003C7946" w:rsidP="00BC1F65">
      <w:pPr>
        <w:rPr>
          <w:b/>
          <w:bCs/>
          <w:sz w:val="20"/>
          <w:szCs w:val="20"/>
          <w:lang w:eastAsia="zh-CN"/>
        </w:rPr>
      </w:pPr>
      <w:r w:rsidRPr="003C7946">
        <w:rPr>
          <w:b/>
          <w:bCs/>
          <w:sz w:val="20"/>
          <w:szCs w:val="20"/>
          <w:lang w:eastAsia="zh-CN"/>
        </w:rPr>
        <w:t>Video streams</w:t>
      </w:r>
    </w:p>
    <w:p w14:paraId="2243D633" w14:textId="2F126DCF" w:rsidR="00975C20" w:rsidRPr="00F95AB4" w:rsidRDefault="00975C20" w:rsidP="00BC1F65">
      <w:pPr>
        <w:rPr>
          <w:sz w:val="20"/>
          <w:szCs w:val="20"/>
          <w:lang w:eastAsia="zh-CN"/>
        </w:rPr>
      </w:pPr>
      <w:r w:rsidRPr="00F95AB4">
        <w:rPr>
          <w:sz w:val="20"/>
          <w:szCs w:val="20"/>
          <w:lang w:eastAsia="zh-CN"/>
        </w:rPr>
        <w:t>From the discussion on the use cases, we can see video traffic generates substantial portion of the data in XR service. Hence it is helpful to review the video codecs and their corresponding traffics.</w:t>
      </w:r>
      <w:r w:rsidR="008D3B6D">
        <w:rPr>
          <w:sz w:val="20"/>
          <w:szCs w:val="20"/>
          <w:lang w:eastAsia="zh-CN"/>
        </w:rPr>
        <w:t xml:space="preserve"> From such a review, our goal is to reflect its characteristics in the traffic model without explicitly modeling the video codec</w:t>
      </w:r>
      <w:r w:rsidR="009B6C10">
        <w:rPr>
          <w:sz w:val="20"/>
          <w:szCs w:val="20"/>
          <w:lang w:eastAsia="zh-CN"/>
        </w:rPr>
        <w:t xml:space="preserve"> output</w:t>
      </w:r>
      <w:r w:rsidR="00B92182">
        <w:rPr>
          <w:sz w:val="20"/>
          <w:szCs w:val="20"/>
          <w:lang w:eastAsia="zh-CN"/>
        </w:rPr>
        <w:t>.</w:t>
      </w:r>
    </w:p>
    <w:p w14:paraId="48503116" w14:textId="4777F9B9" w:rsidR="00BC6B2A" w:rsidRPr="00F95AB4" w:rsidRDefault="00BC6B2A" w:rsidP="00BC1F65">
      <w:pPr>
        <w:rPr>
          <w:sz w:val="20"/>
          <w:szCs w:val="20"/>
          <w:lang w:eastAsia="zh-CN"/>
        </w:rPr>
      </w:pPr>
    </w:p>
    <w:p w14:paraId="60B41B27" w14:textId="787312FD" w:rsidR="00BC6B2A" w:rsidRPr="00F95AB4" w:rsidRDefault="008B768E" w:rsidP="00BC1F65">
      <w:pPr>
        <w:rPr>
          <w:sz w:val="20"/>
          <w:szCs w:val="20"/>
          <w:lang w:eastAsia="zh-CN"/>
        </w:rPr>
      </w:pPr>
      <w:r w:rsidRPr="00F95AB4">
        <w:rPr>
          <w:sz w:val="20"/>
          <w:szCs w:val="20"/>
          <w:lang w:eastAsia="zh-CN"/>
        </w:rPr>
        <w:t>For each generation of video coding standard, from M</w:t>
      </w:r>
      <w:r w:rsidR="00427E7D">
        <w:rPr>
          <w:sz w:val="20"/>
          <w:szCs w:val="20"/>
          <w:lang w:eastAsia="zh-CN"/>
        </w:rPr>
        <w:t>P</w:t>
      </w:r>
      <w:r w:rsidRPr="00F95AB4">
        <w:rPr>
          <w:sz w:val="20"/>
          <w:szCs w:val="20"/>
          <w:lang w:eastAsia="zh-CN"/>
        </w:rPr>
        <w:t>EG-2 to</w:t>
      </w:r>
      <w:r w:rsidR="00BC6B2A" w:rsidRPr="00F95AB4">
        <w:rPr>
          <w:sz w:val="20"/>
          <w:szCs w:val="20"/>
          <w:lang w:eastAsia="zh-CN"/>
        </w:rPr>
        <w:t xml:space="preserve"> H.264</w:t>
      </w:r>
      <w:r w:rsidRPr="00F95AB4">
        <w:rPr>
          <w:sz w:val="20"/>
          <w:szCs w:val="20"/>
          <w:lang w:eastAsia="zh-CN"/>
        </w:rPr>
        <w:t xml:space="preserve"> (Advanced Video Coding)</w:t>
      </w:r>
      <w:r w:rsidR="00BC6B2A" w:rsidRPr="00F95AB4">
        <w:rPr>
          <w:sz w:val="20"/>
          <w:szCs w:val="20"/>
          <w:lang w:eastAsia="zh-CN"/>
        </w:rPr>
        <w:t>, H.265</w:t>
      </w:r>
      <w:r w:rsidRPr="00F95AB4">
        <w:rPr>
          <w:sz w:val="20"/>
          <w:szCs w:val="20"/>
          <w:lang w:eastAsia="zh-CN"/>
        </w:rPr>
        <w:t xml:space="preserve"> (High Efficiency Video Coding)</w:t>
      </w:r>
      <w:r w:rsidR="00BC6B2A" w:rsidRPr="00F95AB4">
        <w:rPr>
          <w:sz w:val="20"/>
          <w:szCs w:val="20"/>
          <w:lang w:eastAsia="zh-CN"/>
        </w:rPr>
        <w:t xml:space="preserve"> and H.266</w:t>
      </w:r>
      <w:r w:rsidR="00A3669B" w:rsidRPr="00F95AB4">
        <w:rPr>
          <w:sz w:val="20"/>
          <w:szCs w:val="20"/>
          <w:lang w:eastAsia="zh-CN"/>
        </w:rPr>
        <w:t xml:space="preserve"> (Versatile Video Coding)</w:t>
      </w:r>
      <w:r w:rsidR="00BC6B2A" w:rsidRPr="00F95AB4">
        <w:rPr>
          <w:sz w:val="20"/>
          <w:szCs w:val="20"/>
          <w:lang w:eastAsia="zh-CN"/>
        </w:rPr>
        <w:t xml:space="preserve">, </w:t>
      </w:r>
      <w:r w:rsidRPr="00F95AB4">
        <w:rPr>
          <w:sz w:val="20"/>
          <w:szCs w:val="20"/>
          <w:lang w:eastAsia="zh-CN"/>
        </w:rPr>
        <w:t xml:space="preserve">good video quality at increasingly lower bit rates </w:t>
      </w:r>
      <w:r w:rsidR="00500506" w:rsidRPr="00F95AB4">
        <w:rPr>
          <w:sz w:val="20"/>
          <w:szCs w:val="20"/>
          <w:lang w:eastAsia="zh-CN"/>
        </w:rPr>
        <w:t xml:space="preserve">with lossy coding </w:t>
      </w:r>
      <w:r w:rsidRPr="00F95AB4">
        <w:rPr>
          <w:sz w:val="20"/>
          <w:szCs w:val="20"/>
          <w:lang w:eastAsia="zh-CN"/>
        </w:rPr>
        <w:t xml:space="preserve">has been targeted. </w:t>
      </w:r>
      <w:r w:rsidR="00662970">
        <w:rPr>
          <w:sz w:val="20"/>
          <w:szCs w:val="20"/>
          <w:lang w:eastAsia="zh-CN"/>
        </w:rPr>
        <w:t>S</w:t>
      </w:r>
      <w:r w:rsidR="00BC6B2A" w:rsidRPr="00F95AB4">
        <w:rPr>
          <w:sz w:val="20"/>
          <w:szCs w:val="20"/>
          <w:lang w:eastAsia="zh-CN"/>
        </w:rPr>
        <w:t>imilar to M</w:t>
      </w:r>
      <w:r w:rsidR="00427E7D">
        <w:rPr>
          <w:sz w:val="20"/>
          <w:szCs w:val="20"/>
          <w:lang w:eastAsia="zh-CN"/>
        </w:rPr>
        <w:t>P</w:t>
      </w:r>
      <w:r w:rsidR="00BC6B2A" w:rsidRPr="00F95AB4">
        <w:rPr>
          <w:sz w:val="20"/>
          <w:szCs w:val="20"/>
          <w:lang w:eastAsia="zh-CN"/>
        </w:rPr>
        <w:t>EG</w:t>
      </w:r>
      <w:r w:rsidR="00BB482D" w:rsidRPr="00F95AB4">
        <w:rPr>
          <w:sz w:val="20"/>
          <w:szCs w:val="20"/>
          <w:lang w:eastAsia="zh-CN"/>
        </w:rPr>
        <w:t>-</w:t>
      </w:r>
      <w:r w:rsidR="00BC6B2A" w:rsidRPr="00F95AB4">
        <w:rPr>
          <w:sz w:val="20"/>
          <w:szCs w:val="20"/>
          <w:lang w:eastAsia="zh-CN"/>
        </w:rPr>
        <w:t xml:space="preserve">2, </w:t>
      </w:r>
      <w:r w:rsidR="00427E7D">
        <w:rPr>
          <w:sz w:val="20"/>
          <w:szCs w:val="20"/>
          <w:lang w:eastAsia="zh-CN"/>
        </w:rPr>
        <w:t xml:space="preserve">in H.264, </w:t>
      </w:r>
      <w:r w:rsidR="00BC6B2A" w:rsidRPr="00F95AB4">
        <w:rPr>
          <w:sz w:val="20"/>
          <w:szCs w:val="20"/>
          <w:lang w:eastAsia="zh-CN"/>
        </w:rPr>
        <w:t>a video stream consists of video frames</w:t>
      </w:r>
      <w:r w:rsidR="00662970">
        <w:rPr>
          <w:sz w:val="20"/>
          <w:szCs w:val="20"/>
          <w:lang w:eastAsia="zh-CN"/>
        </w:rPr>
        <w:t>,</w:t>
      </w:r>
      <w:r w:rsidR="00BC6B2A" w:rsidRPr="00F95AB4">
        <w:rPr>
          <w:sz w:val="20"/>
          <w:szCs w:val="20"/>
          <w:lang w:eastAsia="zh-CN"/>
        </w:rPr>
        <w:t xml:space="preserve"> correlation with a video frame (spatial correlation) and correlation among video frames</w:t>
      </w:r>
      <w:r w:rsidR="001F678A" w:rsidRPr="00F95AB4">
        <w:rPr>
          <w:sz w:val="20"/>
          <w:szCs w:val="20"/>
          <w:lang w:eastAsia="zh-CN"/>
        </w:rPr>
        <w:t xml:space="preserve"> (temporal correlation)</w:t>
      </w:r>
      <w:r w:rsidR="00BC6B2A" w:rsidRPr="00F95AB4">
        <w:rPr>
          <w:sz w:val="20"/>
          <w:szCs w:val="20"/>
          <w:lang w:eastAsia="zh-CN"/>
        </w:rPr>
        <w:t xml:space="preserve"> can be exploited to reduce the required the average data size of video frames. </w:t>
      </w:r>
    </w:p>
    <w:p w14:paraId="532C3EFE" w14:textId="7296DED6" w:rsidR="00C956F8" w:rsidRPr="00F95AB4" w:rsidRDefault="00C956F8" w:rsidP="00BC1F65">
      <w:pPr>
        <w:rPr>
          <w:sz w:val="20"/>
          <w:szCs w:val="20"/>
          <w:lang w:eastAsia="zh-CN"/>
        </w:rPr>
      </w:pPr>
      <w:r w:rsidRPr="00F95AB4">
        <w:rPr>
          <w:sz w:val="20"/>
          <w:szCs w:val="20"/>
          <w:lang w:eastAsia="zh-CN"/>
        </w:rPr>
        <w:t>More specifically, three types of pictures are used in video compression:</w:t>
      </w:r>
    </w:p>
    <w:p w14:paraId="482312E7" w14:textId="7F642582" w:rsidR="00C956F8" w:rsidRPr="00F95AB4" w:rsidRDefault="00C956F8" w:rsidP="00E374DF">
      <w:pPr>
        <w:pStyle w:val="ListParagraph"/>
        <w:numPr>
          <w:ilvl w:val="0"/>
          <w:numId w:val="5"/>
        </w:numPr>
        <w:rPr>
          <w:rFonts w:ascii="Times New Roman" w:hAnsi="Times New Roman"/>
          <w:sz w:val="20"/>
          <w:szCs w:val="20"/>
          <w:lang w:eastAsia="zh-CN"/>
        </w:rPr>
      </w:pPr>
      <w:r w:rsidRPr="00F95AB4">
        <w:rPr>
          <w:rFonts w:ascii="Times New Roman" w:hAnsi="Times New Roman"/>
          <w:sz w:val="20"/>
          <w:szCs w:val="20"/>
          <w:lang w:eastAsia="zh-CN"/>
        </w:rPr>
        <w:t xml:space="preserve">An </w:t>
      </w:r>
      <w:r w:rsidR="006E6F09" w:rsidRPr="00F95AB4">
        <w:rPr>
          <w:rFonts w:ascii="Times New Roman" w:hAnsi="Times New Roman"/>
          <w:sz w:val="20"/>
          <w:szCs w:val="20"/>
          <w:lang w:eastAsia="zh-CN"/>
        </w:rPr>
        <w:t xml:space="preserve">I-frame </w:t>
      </w:r>
      <w:r w:rsidRPr="00F95AB4">
        <w:rPr>
          <w:rFonts w:ascii="Times New Roman" w:hAnsi="Times New Roman"/>
          <w:sz w:val="20"/>
          <w:szCs w:val="20"/>
          <w:lang w:eastAsia="zh-CN"/>
        </w:rPr>
        <w:t>(Intra-coded picture) is a complete image</w:t>
      </w:r>
    </w:p>
    <w:p w14:paraId="7F384660" w14:textId="6115CD03" w:rsidR="00C956F8" w:rsidRPr="00F95AB4" w:rsidRDefault="00C956F8" w:rsidP="00E374DF">
      <w:pPr>
        <w:pStyle w:val="ListParagraph"/>
        <w:numPr>
          <w:ilvl w:val="0"/>
          <w:numId w:val="5"/>
        </w:numPr>
        <w:rPr>
          <w:rFonts w:ascii="Times New Roman" w:hAnsi="Times New Roman"/>
          <w:sz w:val="20"/>
          <w:szCs w:val="20"/>
          <w:lang w:eastAsia="zh-CN"/>
        </w:rPr>
      </w:pPr>
      <w:r w:rsidRPr="00F95AB4">
        <w:rPr>
          <w:rFonts w:ascii="Times New Roman" w:hAnsi="Times New Roman"/>
          <w:sz w:val="20"/>
          <w:szCs w:val="20"/>
          <w:lang w:eastAsia="zh-CN"/>
        </w:rPr>
        <w:t xml:space="preserve">A </w:t>
      </w:r>
      <w:r w:rsidR="006E6F09" w:rsidRPr="00F95AB4">
        <w:rPr>
          <w:rFonts w:ascii="Times New Roman" w:hAnsi="Times New Roman"/>
          <w:sz w:val="20"/>
          <w:szCs w:val="20"/>
          <w:lang w:eastAsia="zh-CN"/>
        </w:rPr>
        <w:t xml:space="preserve">P-frame </w:t>
      </w:r>
      <w:r w:rsidRPr="00F95AB4">
        <w:rPr>
          <w:rFonts w:ascii="Times New Roman" w:hAnsi="Times New Roman"/>
          <w:sz w:val="20"/>
          <w:szCs w:val="20"/>
          <w:lang w:eastAsia="zh-CN"/>
        </w:rPr>
        <w:t xml:space="preserve">(Predicted picture) </w:t>
      </w:r>
      <w:r w:rsidR="00035549" w:rsidRPr="00F95AB4">
        <w:rPr>
          <w:rFonts w:ascii="Times New Roman" w:hAnsi="Times New Roman"/>
          <w:sz w:val="20"/>
          <w:szCs w:val="20"/>
          <w:lang w:eastAsia="zh-CN"/>
        </w:rPr>
        <w:t>needs to account for</w:t>
      </w:r>
      <w:r w:rsidRPr="00F95AB4">
        <w:rPr>
          <w:rFonts w:ascii="Times New Roman" w:hAnsi="Times New Roman"/>
          <w:sz w:val="20"/>
          <w:szCs w:val="20"/>
          <w:lang w:eastAsia="zh-CN"/>
        </w:rPr>
        <w:t xml:space="preserve"> only the changes in the </w:t>
      </w:r>
      <w:r w:rsidR="00035549" w:rsidRPr="00F95AB4">
        <w:rPr>
          <w:rFonts w:ascii="Times New Roman" w:hAnsi="Times New Roman"/>
          <w:sz w:val="20"/>
          <w:szCs w:val="20"/>
          <w:lang w:eastAsia="zh-CN"/>
        </w:rPr>
        <w:t>frame from</w:t>
      </w:r>
      <w:r w:rsidRPr="00F95AB4">
        <w:rPr>
          <w:rFonts w:ascii="Times New Roman" w:hAnsi="Times New Roman"/>
          <w:sz w:val="20"/>
          <w:szCs w:val="20"/>
          <w:lang w:eastAsia="zh-CN"/>
        </w:rPr>
        <w:t xml:space="preserve"> the previous frame. </w:t>
      </w:r>
    </w:p>
    <w:p w14:paraId="2CF0C790" w14:textId="3A93CDF0" w:rsidR="00C956F8" w:rsidRPr="00F95AB4" w:rsidRDefault="00C956F8" w:rsidP="00E374DF">
      <w:pPr>
        <w:pStyle w:val="ListParagraph"/>
        <w:numPr>
          <w:ilvl w:val="0"/>
          <w:numId w:val="5"/>
        </w:numPr>
        <w:rPr>
          <w:rFonts w:ascii="Times New Roman" w:hAnsi="Times New Roman"/>
          <w:sz w:val="20"/>
          <w:szCs w:val="20"/>
          <w:lang w:eastAsia="zh-CN"/>
        </w:rPr>
      </w:pPr>
      <w:r w:rsidRPr="00F95AB4">
        <w:rPr>
          <w:rFonts w:ascii="Times New Roman" w:hAnsi="Times New Roman"/>
          <w:sz w:val="20"/>
          <w:szCs w:val="20"/>
          <w:lang w:eastAsia="zh-CN"/>
        </w:rPr>
        <w:t xml:space="preserve">A </w:t>
      </w:r>
      <w:r w:rsidR="006E6F09" w:rsidRPr="00F95AB4">
        <w:rPr>
          <w:rFonts w:ascii="Times New Roman" w:hAnsi="Times New Roman"/>
          <w:sz w:val="20"/>
          <w:szCs w:val="20"/>
          <w:lang w:eastAsia="zh-CN"/>
        </w:rPr>
        <w:t xml:space="preserve">B-frame </w:t>
      </w:r>
      <w:r w:rsidRPr="00F95AB4">
        <w:rPr>
          <w:rFonts w:ascii="Times New Roman" w:hAnsi="Times New Roman"/>
          <w:sz w:val="20"/>
          <w:szCs w:val="20"/>
          <w:lang w:eastAsia="zh-CN"/>
        </w:rPr>
        <w:t xml:space="preserve">(Bidirectional predicted picture) saves even more space by using differences between the current frame and both the preceding and following frames to </w:t>
      </w:r>
      <w:r w:rsidR="00F67C5A">
        <w:rPr>
          <w:rFonts w:ascii="Times New Roman" w:hAnsi="Times New Roman"/>
          <w:sz w:val="20"/>
          <w:szCs w:val="20"/>
          <w:lang w:eastAsia="zh-CN"/>
        </w:rPr>
        <w:t>determine</w:t>
      </w:r>
      <w:r w:rsidRPr="00F95AB4">
        <w:rPr>
          <w:rFonts w:ascii="Times New Roman" w:hAnsi="Times New Roman"/>
          <w:sz w:val="20"/>
          <w:szCs w:val="20"/>
          <w:lang w:eastAsia="zh-CN"/>
        </w:rPr>
        <w:t xml:space="preserve"> its content.</w:t>
      </w:r>
    </w:p>
    <w:p w14:paraId="596C709C" w14:textId="3028EB69" w:rsidR="002F0DF5" w:rsidRPr="00F95AB4" w:rsidRDefault="002F0DF5" w:rsidP="002F0DF5">
      <w:pPr>
        <w:rPr>
          <w:sz w:val="20"/>
          <w:szCs w:val="20"/>
          <w:lang w:eastAsia="zh-CN"/>
        </w:rPr>
      </w:pPr>
    </w:p>
    <w:p w14:paraId="535992A7" w14:textId="4499F9C9" w:rsidR="002F0DF5" w:rsidRPr="00F95AB4" w:rsidRDefault="002F0DF5" w:rsidP="002F0DF5">
      <w:pPr>
        <w:rPr>
          <w:color w:val="000000" w:themeColor="text1"/>
          <w:sz w:val="20"/>
          <w:szCs w:val="20"/>
          <w:lang w:eastAsia="zh-CN"/>
        </w:rPr>
      </w:pPr>
      <w:r w:rsidRPr="00F95AB4">
        <w:rPr>
          <w:sz w:val="20"/>
          <w:szCs w:val="20"/>
          <w:lang w:eastAsia="zh-CN"/>
        </w:rPr>
        <w:t xml:space="preserve">With video coding, </w:t>
      </w:r>
      <w:r w:rsidRPr="00F95AB4">
        <w:rPr>
          <w:color w:val="000000" w:themeColor="text1"/>
          <w:sz w:val="20"/>
          <w:szCs w:val="20"/>
          <w:lang w:eastAsia="zh-CN"/>
        </w:rPr>
        <w:t xml:space="preserve">group of pictures, or GOP structure, specifies the order in which intra-frame (I-frame) and inter-frame (P-frame or B-frame) are arranged. The GOP structure can be represented by a sequence, e.g. with IBBPBBPBBPBBI, then two I-frames are spaced by 12 frames, and </w:t>
      </w:r>
      <w:r w:rsidR="000B229C" w:rsidRPr="00F95AB4">
        <w:rPr>
          <w:color w:val="000000" w:themeColor="text1"/>
          <w:sz w:val="20"/>
          <w:szCs w:val="20"/>
          <w:lang w:eastAsia="zh-CN"/>
        </w:rPr>
        <w:t>a P-frame is inserted every 3 frames after an I-frame until the next I-frame, and the remaining frames are for B-frames</w:t>
      </w:r>
      <w:r w:rsidRPr="00F95AB4">
        <w:rPr>
          <w:color w:val="000000" w:themeColor="text1"/>
          <w:sz w:val="20"/>
          <w:szCs w:val="20"/>
          <w:lang w:eastAsia="zh-CN"/>
        </w:rPr>
        <w:t>.</w:t>
      </w:r>
    </w:p>
    <w:p w14:paraId="20EFB4A6" w14:textId="77777777" w:rsidR="00C956F8" w:rsidRPr="00F95AB4" w:rsidRDefault="00C956F8" w:rsidP="00035549">
      <w:pPr>
        <w:rPr>
          <w:sz w:val="20"/>
          <w:szCs w:val="20"/>
          <w:lang w:eastAsia="zh-CN"/>
        </w:rPr>
      </w:pPr>
    </w:p>
    <w:p w14:paraId="63141B58" w14:textId="17A6ED6B" w:rsidR="008A54E4" w:rsidRPr="00F95AB4" w:rsidRDefault="007C286F" w:rsidP="00BC1F65">
      <w:pPr>
        <w:rPr>
          <w:sz w:val="20"/>
          <w:szCs w:val="20"/>
          <w:lang w:eastAsia="zh-CN"/>
        </w:rPr>
      </w:pPr>
      <w:r w:rsidRPr="00F95AB4">
        <w:rPr>
          <w:sz w:val="20"/>
          <w:szCs w:val="20"/>
          <w:lang w:eastAsia="zh-CN"/>
        </w:rPr>
        <w:t xml:space="preserve">It can be seen in general that P-frames/B-frames tend to </w:t>
      </w:r>
      <w:r w:rsidR="006E0CBA" w:rsidRPr="00F95AB4">
        <w:rPr>
          <w:sz w:val="20"/>
          <w:szCs w:val="20"/>
          <w:lang w:eastAsia="zh-CN"/>
        </w:rPr>
        <w:t>have smaller</w:t>
      </w:r>
      <w:r w:rsidRPr="00F95AB4">
        <w:rPr>
          <w:sz w:val="20"/>
          <w:szCs w:val="20"/>
          <w:lang w:eastAsia="zh-CN"/>
        </w:rPr>
        <w:t xml:space="preserve"> sizes than I-frames with approximately the same scene. Of course, a specific I-frame for one scene may be of a smaller than a specific P-frame with another scene. </w:t>
      </w:r>
      <w:r w:rsidR="00B0615F">
        <w:rPr>
          <w:sz w:val="20"/>
          <w:szCs w:val="20"/>
          <w:lang w:eastAsia="zh-CN"/>
        </w:rPr>
        <w:t>Capped VBR has been suggested in SA4 study for video streams.</w:t>
      </w:r>
    </w:p>
    <w:p w14:paraId="4ED53E29" w14:textId="65BE8435" w:rsidR="0094322A" w:rsidRPr="00F95AB4" w:rsidRDefault="0094322A" w:rsidP="00BC1F65">
      <w:pPr>
        <w:rPr>
          <w:sz w:val="20"/>
          <w:szCs w:val="20"/>
          <w:lang w:eastAsia="zh-CN"/>
        </w:rPr>
      </w:pPr>
    </w:p>
    <w:p w14:paraId="4A7681DA" w14:textId="58EC3B1E" w:rsidR="0094322A" w:rsidRPr="00D912C1" w:rsidRDefault="0094322A" w:rsidP="00D912C1">
      <w:pPr>
        <w:rPr>
          <w:sz w:val="20"/>
          <w:szCs w:val="20"/>
          <w:lang w:eastAsia="zh-CN"/>
        </w:rPr>
      </w:pPr>
      <w:r w:rsidRPr="00F95AB4">
        <w:rPr>
          <w:sz w:val="20"/>
          <w:szCs w:val="20"/>
          <w:lang w:eastAsia="zh-CN"/>
        </w:rPr>
        <w:t xml:space="preserve">We </w:t>
      </w:r>
      <w:r w:rsidR="00D912C1">
        <w:rPr>
          <w:sz w:val="20"/>
          <w:szCs w:val="20"/>
          <w:lang w:eastAsia="zh-CN"/>
        </w:rPr>
        <w:t>can observe</w:t>
      </w:r>
      <w:r w:rsidRPr="00D912C1">
        <w:rPr>
          <w:sz w:val="20"/>
          <w:szCs w:val="20"/>
          <w:lang w:eastAsia="zh-CN"/>
        </w:rPr>
        <w:t xml:space="preserve"> with modern video codec, correlation in the spatial domain or the time domain can be exploited to reduce the frame size of a video frame; and video frames are generated periodically with time-varying size.</w:t>
      </w:r>
    </w:p>
    <w:p w14:paraId="34153615" w14:textId="2CC89C58" w:rsidR="00B0615F" w:rsidRDefault="00B0615F" w:rsidP="0094322A">
      <w:pPr>
        <w:rPr>
          <w:b/>
          <w:bCs/>
          <w:sz w:val="20"/>
          <w:szCs w:val="20"/>
          <w:lang w:eastAsia="zh-CN"/>
        </w:rPr>
      </w:pPr>
    </w:p>
    <w:p w14:paraId="3FB97CFC" w14:textId="7F3FB282" w:rsidR="007B3767" w:rsidRPr="00F95AB4" w:rsidRDefault="007B3767" w:rsidP="007B3767">
      <w:pPr>
        <w:rPr>
          <w:color w:val="000000" w:themeColor="text1"/>
          <w:sz w:val="20"/>
          <w:szCs w:val="20"/>
          <w:lang w:eastAsia="zh-CN"/>
        </w:rPr>
      </w:pPr>
      <w:r w:rsidRPr="00F95AB4">
        <w:rPr>
          <w:color w:val="000000" w:themeColor="text1"/>
          <w:sz w:val="20"/>
          <w:szCs w:val="20"/>
          <w:lang w:eastAsia="zh-CN"/>
        </w:rPr>
        <w:t xml:space="preserve">Similar to UE capabilities in radio access, H.264 also has defined “profiles” to include different video coding capabilities and “levels” for decoder performance such as maximum decoding speed and maximum frame size. One can imagine support of those profiles &amp; levels can affect the generated video traffic, however optimization according to a specific codec profile/level should not be our goal in RAN1. </w:t>
      </w:r>
    </w:p>
    <w:p w14:paraId="3C87C5BB" w14:textId="77777777" w:rsidR="007B3767" w:rsidRPr="00F95AB4" w:rsidRDefault="007B3767" w:rsidP="0094322A">
      <w:pPr>
        <w:rPr>
          <w:sz w:val="20"/>
          <w:szCs w:val="20"/>
          <w:lang w:eastAsia="zh-CN"/>
        </w:rPr>
      </w:pPr>
    </w:p>
    <w:p w14:paraId="713312B4" w14:textId="4F617D86" w:rsidR="0094322A" w:rsidRPr="00F95AB4" w:rsidRDefault="0094322A" w:rsidP="00BC1F65">
      <w:pPr>
        <w:rPr>
          <w:sz w:val="20"/>
          <w:szCs w:val="20"/>
          <w:lang w:eastAsia="zh-CN"/>
        </w:rPr>
      </w:pPr>
    </w:p>
    <w:p w14:paraId="599ED7FB" w14:textId="2FF25721" w:rsidR="009A7527" w:rsidRPr="00F95AB4" w:rsidRDefault="0094322A" w:rsidP="00BC1F65">
      <w:pPr>
        <w:rPr>
          <w:sz w:val="20"/>
          <w:szCs w:val="20"/>
          <w:lang w:eastAsia="zh-CN"/>
        </w:rPr>
      </w:pPr>
      <w:r w:rsidRPr="00F95AB4">
        <w:rPr>
          <w:sz w:val="20"/>
          <w:szCs w:val="20"/>
          <w:lang w:eastAsia="zh-CN"/>
        </w:rPr>
        <w:t xml:space="preserve">In </w:t>
      </w:r>
      <w:r w:rsidRPr="00F95AB4">
        <w:rPr>
          <w:sz w:val="20"/>
          <w:szCs w:val="20"/>
          <w:lang w:eastAsia="zh-CN"/>
        </w:rPr>
        <w:fldChar w:fldCharType="begin"/>
      </w:r>
      <w:r w:rsidRPr="00F95AB4">
        <w:rPr>
          <w:sz w:val="20"/>
          <w:szCs w:val="20"/>
          <w:lang w:eastAsia="zh-CN"/>
        </w:rPr>
        <w:instrText xml:space="preserve"> REF _Ref53955177 \r \h </w:instrText>
      </w:r>
      <w:r w:rsidR="0076251E" w:rsidRPr="00F95AB4">
        <w:rPr>
          <w:sz w:val="20"/>
          <w:szCs w:val="20"/>
          <w:lang w:eastAsia="zh-CN"/>
        </w:rPr>
        <w:instrText xml:space="preserve"> \* MERGEFORMAT </w:instrText>
      </w:r>
      <w:r w:rsidRPr="00F95AB4">
        <w:rPr>
          <w:sz w:val="20"/>
          <w:szCs w:val="20"/>
          <w:lang w:eastAsia="zh-CN"/>
        </w:rPr>
      </w:r>
      <w:r w:rsidRPr="00F95AB4">
        <w:rPr>
          <w:sz w:val="20"/>
          <w:szCs w:val="20"/>
          <w:lang w:eastAsia="zh-CN"/>
        </w:rPr>
        <w:fldChar w:fldCharType="separate"/>
      </w:r>
      <w:r w:rsidRPr="00F95AB4">
        <w:rPr>
          <w:sz w:val="20"/>
          <w:szCs w:val="20"/>
          <w:lang w:eastAsia="zh-CN"/>
        </w:rPr>
        <w:t>[4]</w:t>
      </w:r>
      <w:r w:rsidRPr="00F95AB4">
        <w:rPr>
          <w:sz w:val="20"/>
          <w:szCs w:val="20"/>
          <w:lang w:eastAsia="zh-CN"/>
        </w:rPr>
        <w:fldChar w:fldCharType="end"/>
      </w:r>
      <w:r w:rsidRPr="00F95AB4">
        <w:rPr>
          <w:sz w:val="20"/>
          <w:szCs w:val="20"/>
          <w:lang w:eastAsia="zh-CN"/>
        </w:rPr>
        <w:t xml:space="preserve">, </w:t>
      </w:r>
      <w:r w:rsidR="009A7527" w:rsidRPr="00F95AB4">
        <w:rPr>
          <w:sz w:val="20"/>
          <w:szCs w:val="20"/>
          <w:lang w:eastAsia="zh-CN"/>
        </w:rPr>
        <w:t>two aspects in video traffic modeling are discussed:</w:t>
      </w:r>
    </w:p>
    <w:p w14:paraId="75A413A7" w14:textId="7864D97A" w:rsidR="009A7527" w:rsidRPr="00F95AB4" w:rsidRDefault="009A7527" w:rsidP="00E374DF">
      <w:pPr>
        <w:pStyle w:val="ListParagraph"/>
        <w:numPr>
          <w:ilvl w:val="0"/>
          <w:numId w:val="7"/>
        </w:numPr>
        <w:rPr>
          <w:rFonts w:ascii="Times New Roman" w:hAnsi="Times New Roman"/>
          <w:sz w:val="20"/>
          <w:szCs w:val="20"/>
          <w:lang w:eastAsia="zh-CN"/>
        </w:rPr>
      </w:pPr>
      <w:r w:rsidRPr="00F95AB4">
        <w:rPr>
          <w:rFonts w:ascii="Times New Roman" w:hAnsi="Times New Roman"/>
          <w:sz w:val="20"/>
          <w:szCs w:val="20"/>
          <w:lang w:eastAsia="zh-CN"/>
        </w:rPr>
        <w:t xml:space="preserve">the distribution of frame sizes; </w:t>
      </w:r>
    </w:p>
    <w:p w14:paraId="4FF80D1D" w14:textId="297B1F05" w:rsidR="00AD0C06" w:rsidRPr="00F95AB4" w:rsidRDefault="00AD0C06" w:rsidP="00E374DF">
      <w:pPr>
        <w:pStyle w:val="ListParagraph"/>
        <w:numPr>
          <w:ilvl w:val="1"/>
          <w:numId w:val="7"/>
        </w:numPr>
        <w:rPr>
          <w:rFonts w:ascii="Times New Roman" w:hAnsi="Times New Roman"/>
          <w:sz w:val="20"/>
          <w:szCs w:val="20"/>
          <w:lang w:eastAsia="zh-CN"/>
        </w:rPr>
      </w:pPr>
      <w:r w:rsidRPr="00F95AB4">
        <w:rPr>
          <w:rFonts w:ascii="Times New Roman" w:hAnsi="Times New Roman"/>
          <w:sz w:val="20"/>
          <w:szCs w:val="20"/>
          <w:lang w:eastAsia="zh-CN"/>
        </w:rPr>
        <w:t>The Q-Q plot was suggested to identify the empirical distribution for frame sizes.</w:t>
      </w:r>
    </w:p>
    <w:p w14:paraId="30CEAD44" w14:textId="28D61991" w:rsidR="009A7527" w:rsidRPr="00B02FBB" w:rsidRDefault="00AD0C06" w:rsidP="00E374DF">
      <w:pPr>
        <w:pStyle w:val="ListParagraph"/>
        <w:numPr>
          <w:ilvl w:val="0"/>
          <w:numId w:val="7"/>
        </w:numPr>
        <w:rPr>
          <w:rFonts w:ascii="Times New Roman" w:hAnsi="Times New Roman"/>
          <w:sz w:val="20"/>
          <w:szCs w:val="20"/>
          <w:lang w:eastAsia="zh-CN"/>
        </w:rPr>
      </w:pPr>
      <w:r w:rsidRPr="00B02FBB">
        <w:rPr>
          <w:rFonts w:ascii="Times New Roman" w:hAnsi="Times New Roman"/>
          <w:sz w:val="20"/>
          <w:szCs w:val="20"/>
          <w:lang w:eastAsia="zh-CN"/>
        </w:rPr>
        <w:t>Correlation of frame sizes in the time domain</w:t>
      </w:r>
    </w:p>
    <w:p w14:paraId="54AE2EB3" w14:textId="77777777" w:rsidR="009A7527" w:rsidRPr="00F95AB4" w:rsidRDefault="009A7527" w:rsidP="009A7527">
      <w:pPr>
        <w:rPr>
          <w:sz w:val="20"/>
          <w:szCs w:val="20"/>
          <w:lang w:eastAsia="zh-CN"/>
        </w:rPr>
      </w:pPr>
    </w:p>
    <w:p w14:paraId="6A195A83" w14:textId="60803A30" w:rsidR="0094322A" w:rsidRPr="00F95AB4" w:rsidRDefault="008B23BF" w:rsidP="009A7527">
      <w:pPr>
        <w:rPr>
          <w:sz w:val="20"/>
          <w:szCs w:val="20"/>
          <w:lang w:eastAsia="zh-CN"/>
        </w:rPr>
      </w:pPr>
      <w:r w:rsidRPr="00F95AB4">
        <w:rPr>
          <w:sz w:val="20"/>
          <w:szCs w:val="20"/>
          <w:lang w:eastAsia="zh-CN"/>
        </w:rPr>
        <w:t xml:space="preserve">Also in </w:t>
      </w:r>
      <w:r w:rsidRPr="00F95AB4">
        <w:rPr>
          <w:sz w:val="20"/>
          <w:szCs w:val="20"/>
          <w:lang w:eastAsia="zh-CN"/>
        </w:rPr>
        <w:fldChar w:fldCharType="begin"/>
      </w:r>
      <w:r w:rsidRPr="00F95AB4">
        <w:rPr>
          <w:sz w:val="20"/>
          <w:szCs w:val="20"/>
          <w:lang w:eastAsia="zh-CN"/>
        </w:rPr>
        <w:instrText xml:space="preserve"> REF _Ref53955177 \r \h </w:instrText>
      </w:r>
      <w:r w:rsidR="00F95AB4">
        <w:rPr>
          <w:sz w:val="20"/>
          <w:szCs w:val="20"/>
          <w:lang w:eastAsia="zh-CN"/>
        </w:rPr>
        <w:instrText xml:space="preserve"> \* MERGEFORMAT </w:instrText>
      </w:r>
      <w:r w:rsidRPr="00F95AB4">
        <w:rPr>
          <w:sz w:val="20"/>
          <w:szCs w:val="20"/>
          <w:lang w:eastAsia="zh-CN"/>
        </w:rPr>
      </w:r>
      <w:r w:rsidRPr="00F95AB4">
        <w:rPr>
          <w:sz w:val="20"/>
          <w:szCs w:val="20"/>
          <w:lang w:eastAsia="zh-CN"/>
        </w:rPr>
        <w:fldChar w:fldCharType="separate"/>
      </w:r>
      <w:r w:rsidRPr="00F95AB4">
        <w:rPr>
          <w:sz w:val="20"/>
          <w:szCs w:val="20"/>
          <w:lang w:eastAsia="zh-CN"/>
        </w:rPr>
        <w:t>[4]</w:t>
      </w:r>
      <w:r w:rsidRPr="00F95AB4">
        <w:rPr>
          <w:sz w:val="20"/>
          <w:szCs w:val="20"/>
          <w:lang w:eastAsia="zh-CN"/>
        </w:rPr>
        <w:fldChar w:fldCharType="end"/>
      </w:r>
      <w:r w:rsidRPr="00F95AB4">
        <w:rPr>
          <w:sz w:val="20"/>
          <w:szCs w:val="20"/>
          <w:lang w:eastAsia="zh-CN"/>
        </w:rPr>
        <w:t xml:space="preserve">,  </w:t>
      </w:r>
      <w:r w:rsidR="0031121B" w:rsidRPr="00F95AB4">
        <w:rPr>
          <w:sz w:val="20"/>
          <w:szCs w:val="20"/>
          <w:lang w:eastAsia="zh-CN"/>
        </w:rPr>
        <w:t>a number of models for the c</w:t>
      </w:r>
      <w:r w:rsidR="0094322A" w:rsidRPr="00F95AB4">
        <w:rPr>
          <w:sz w:val="20"/>
          <w:szCs w:val="20"/>
          <w:lang w:eastAsia="zh-CN"/>
        </w:rPr>
        <w:t xml:space="preserve">orrelation between </w:t>
      </w:r>
      <w:r w:rsidR="0031121B" w:rsidRPr="00F95AB4">
        <w:rPr>
          <w:sz w:val="20"/>
          <w:szCs w:val="20"/>
          <w:lang w:eastAsia="zh-CN"/>
        </w:rPr>
        <w:t>frames</w:t>
      </w:r>
      <w:r w:rsidR="0094322A" w:rsidRPr="00F95AB4">
        <w:rPr>
          <w:sz w:val="20"/>
          <w:szCs w:val="20"/>
          <w:lang w:eastAsia="zh-CN"/>
        </w:rPr>
        <w:t xml:space="preserve"> sizes </w:t>
      </w:r>
      <w:r w:rsidR="00184F57" w:rsidRPr="00F95AB4">
        <w:rPr>
          <w:sz w:val="20"/>
          <w:szCs w:val="20"/>
          <w:lang w:eastAsia="zh-CN"/>
        </w:rPr>
        <w:t xml:space="preserve">of </w:t>
      </w:r>
      <w:r w:rsidR="0094322A" w:rsidRPr="00F95AB4">
        <w:rPr>
          <w:sz w:val="20"/>
          <w:szCs w:val="20"/>
          <w:lang w:eastAsia="zh-CN"/>
        </w:rPr>
        <w:t>I-frame and P</w:t>
      </w:r>
      <w:r w:rsidR="00184F57" w:rsidRPr="00F95AB4">
        <w:rPr>
          <w:sz w:val="20"/>
          <w:szCs w:val="20"/>
          <w:lang w:eastAsia="zh-CN"/>
        </w:rPr>
        <w:t>/B</w:t>
      </w:r>
      <w:r w:rsidR="0094322A" w:rsidRPr="00F95AB4">
        <w:rPr>
          <w:sz w:val="20"/>
          <w:szCs w:val="20"/>
          <w:lang w:eastAsia="zh-CN"/>
        </w:rPr>
        <w:t xml:space="preserve">-frames are </w:t>
      </w:r>
      <w:r w:rsidR="0031121B" w:rsidRPr="00F95AB4">
        <w:rPr>
          <w:sz w:val="20"/>
          <w:szCs w:val="20"/>
          <w:lang w:eastAsia="zh-CN"/>
        </w:rPr>
        <w:t>compared:</w:t>
      </w:r>
      <w:r w:rsidR="00F82024" w:rsidRPr="00F95AB4">
        <w:rPr>
          <w:sz w:val="20"/>
          <w:szCs w:val="20"/>
          <w:lang w:eastAsia="zh-CN"/>
        </w:rPr>
        <w:t xml:space="preserve"> </w:t>
      </w:r>
    </w:p>
    <w:p w14:paraId="2D0B99CD" w14:textId="034E34AB" w:rsidR="00FA617A" w:rsidRPr="00F95AB4" w:rsidRDefault="00FA617A" w:rsidP="00E374DF">
      <w:pPr>
        <w:pStyle w:val="ListParagraph"/>
        <w:numPr>
          <w:ilvl w:val="0"/>
          <w:numId w:val="6"/>
        </w:numPr>
        <w:rPr>
          <w:rFonts w:ascii="Times New Roman" w:hAnsi="Times New Roman"/>
          <w:sz w:val="20"/>
          <w:szCs w:val="20"/>
          <w:lang w:eastAsia="zh-CN"/>
        </w:rPr>
      </w:pPr>
      <w:r w:rsidRPr="00F95AB4">
        <w:rPr>
          <w:rFonts w:ascii="Times New Roman" w:hAnsi="Times New Roman"/>
          <w:sz w:val="20"/>
          <w:szCs w:val="20"/>
          <w:lang w:eastAsia="zh-CN"/>
        </w:rPr>
        <w:t>Autoregressive (AR) models: The next frame size in a video sequence is obtained as an explicit function of previous ones within a time window.</w:t>
      </w:r>
    </w:p>
    <w:p w14:paraId="5AAC8082" w14:textId="4467A47B" w:rsidR="00FA617A" w:rsidRPr="00F95AB4" w:rsidRDefault="00FA617A" w:rsidP="00E374DF">
      <w:pPr>
        <w:pStyle w:val="ListParagraph"/>
        <w:numPr>
          <w:ilvl w:val="0"/>
          <w:numId w:val="6"/>
        </w:numPr>
        <w:rPr>
          <w:rFonts w:ascii="Times New Roman" w:hAnsi="Times New Roman"/>
          <w:sz w:val="20"/>
          <w:szCs w:val="20"/>
          <w:lang w:eastAsia="zh-CN"/>
        </w:rPr>
      </w:pPr>
      <w:r w:rsidRPr="00F95AB4">
        <w:rPr>
          <w:rFonts w:ascii="Times New Roman" w:hAnsi="Times New Roman"/>
          <w:sz w:val="20"/>
          <w:szCs w:val="20"/>
          <w:lang w:eastAsia="zh-CN"/>
        </w:rPr>
        <w:t>Models based on Markov processes</w:t>
      </w:r>
    </w:p>
    <w:p w14:paraId="368CE1FD" w14:textId="4D427A97" w:rsidR="00FA617A" w:rsidRPr="00F95AB4" w:rsidRDefault="00253927" w:rsidP="00E374DF">
      <w:pPr>
        <w:pStyle w:val="ListParagraph"/>
        <w:numPr>
          <w:ilvl w:val="0"/>
          <w:numId w:val="6"/>
        </w:numPr>
        <w:rPr>
          <w:rFonts w:ascii="Times New Roman" w:hAnsi="Times New Roman"/>
          <w:sz w:val="20"/>
          <w:szCs w:val="20"/>
          <w:lang w:eastAsia="zh-CN"/>
        </w:rPr>
      </w:pPr>
      <w:r w:rsidRPr="00F95AB4">
        <w:rPr>
          <w:rFonts w:ascii="Times New Roman" w:hAnsi="Times New Roman"/>
          <w:sz w:val="20"/>
          <w:szCs w:val="20"/>
          <w:lang w:eastAsia="zh-CN"/>
        </w:rPr>
        <w:t>…</w:t>
      </w:r>
    </w:p>
    <w:p w14:paraId="0A65D996" w14:textId="10F53291" w:rsidR="00D97AE1" w:rsidRPr="00F95AB4" w:rsidRDefault="00D97AE1" w:rsidP="00D97AE1">
      <w:pPr>
        <w:rPr>
          <w:sz w:val="20"/>
          <w:szCs w:val="20"/>
          <w:lang w:eastAsia="zh-CN"/>
        </w:rPr>
      </w:pPr>
      <w:r w:rsidRPr="00F95AB4">
        <w:rPr>
          <w:sz w:val="20"/>
          <w:szCs w:val="20"/>
          <w:lang w:eastAsia="zh-CN"/>
        </w:rPr>
        <w:t xml:space="preserve">The comparisons have identified some models </w:t>
      </w:r>
      <w:r w:rsidR="003F65B2" w:rsidRPr="00F95AB4">
        <w:rPr>
          <w:sz w:val="20"/>
          <w:szCs w:val="20"/>
          <w:lang w:eastAsia="zh-CN"/>
        </w:rPr>
        <w:t>fit</w:t>
      </w:r>
      <w:r w:rsidR="00C5149F" w:rsidRPr="00F95AB4">
        <w:rPr>
          <w:sz w:val="20"/>
          <w:szCs w:val="20"/>
          <w:lang w:eastAsia="zh-CN"/>
        </w:rPr>
        <w:t xml:space="preserve"> better than other models </w:t>
      </w:r>
      <w:r w:rsidR="003F65B2" w:rsidRPr="00F95AB4">
        <w:rPr>
          <w:sz w:val="20"/>
          <w:szCs w:val="20"/>
          <w:lang w:eastAsia="zh-CN"/>
        </w:rPr>
        <w:t>with</w:t>
      </w:r>
      <w:r w:rsidR="00C5149F" w:rsidRPr="00F95AB4">
        <w:rPr>
          <w:sz w:val="20"/>
          <w:szCs w:val="20"/>
          <w:lang w:eastAsia="zh-CN"/>
        </w:rPr>
        <w:t xml:space="preserve"> a given video traffic</w:t>
      </w:r>
      <w:r w:rsidR="003F65B2" w:rsidRPr="00F95AB4">
        <w:rPr>
          <w:sz w:val="20"/>
          <w:szCs w:val="20"/>
          <w:lang w:eastAsia="zh-CN"/>
        </w:rPr>
        <w:t xml:space="preserve"> trace</w:t>
      </w:r>
      <w:r w:rsidR="00C5149F" w:rsidRPr="00F95AB4">
        <w:rPr>
          <w:sz w:val="20"/>
          <w:szCs w:val="20"/>
          <w:lang w:eastAsia="zh-CN"/>
        </w:rPr>
        <w:t xml:space="preserve">. </w:t>
      </w:r>
      <w:r w:rsidR="008B23BF" w:rsidRPr="00F95AB4">
        <w:rPr>
          <w:sz w:val="20"/>
          <w:szCs w:val="20"/>
          <w:lang w:eastAsia="zh-CN"/>
        </w:rPr>
        <w:t xml:space="preserve">It remains to be seen to what degree correlation of video frame sizes can be modeled for selected XR use cases. </w:t>
      </w:r>
    </w:p>
    <w:p w14:paraId="5D2E30BC" w14:textId="664DF335" w:rsidR="00604D72" w:rsidRDefault="00604D72" w:rsidP="00BC1F65">
      <w:pPr>
        <w:rPr>
          <w:lang w:eastAsia="zh-CN"/>
        </w:rPr>
      </w:pPr>
    </w:p>
    <w:p w14:paraId="38C1C1B2" w14:textId="77777777" w:rsidR="00104EE5" w:rsidRPr="003C7946" w:rsidRDefault="00104EE5" w:rsidP="00104EE5">
      <w:pPr>
        <w:rPr>
          <w:b/>
          <w:bCs/>
          <w:sz w:val="20"/>
          <w:szCs w:val="20"/>
          <w:lang w:eastAsia="zh-CN"/>
        </w:rPr>
      </w:pPr>
      <w:r w:rsidRPr="003C7946">
        <w:rPr>
          <w:b/>
          <w:bCs/>
          <w:sz w:val="20"/>
          <w:szCs w:val="20"/>
          <w:lang w:eastAsia="zh-CN"/>
        </w:rPr>
        <w:t>Audio stream, data stream and others</w:t>
      </w:r>
    </w:p>
    <w:p w14:paraId="57782F77" w14:textId="77777777" w:rsidR="00104EE5" w:rsidRDefault="00104EE5" w:rsidP="00BC1F65">
      <w:pPr>
        <w:rPr>
          <w:lang w:eastAsia="zh-CN"/>
        </w:rPr>
      </w:pPr>
    </w:p>
    <w:p w14:paraId="419AA5AB" w14:textId="07B3AE54" w:rsidR="00B0615F" w:rsidRDefault="003C7946" w:rsidP="00BC1F65">
      <w:pPr>
        <w:rPr>
          <w:sz w:val="20"/>
          <w:szCs w:val="20"/>
          <w:lang w:eastAsia="zh-CN"/>
        </w:rPr>
      </w:pPr>
      <w:r>
        <w:rPr>
          <w:sz w:val="20"/>
          <w:szCs w:val="20"/>
          <w:lang w:eastAsia="zh-CN"/>
        </w:rPr>
        <w:t xml:space="preserve">It is clear from the SA4 </w:t>
      </w:r>
      <w:r w:rsidR="00B0615F" w:rsidRPr="00B0615F">
        <w:rPr>
          <w:sz w:val="20"/>
          <w:szCs w:val="20"/>
          <w:lang w:eastAsia="zh-CN"/>
        </w:rPr>
        <w:t xml:space="preserve">XR traffic study, not everything is about video stream. There are also important data flows, such as audio, data stream and 3/6 DOF pose. </w:t>
      </w:r>
      <w:r w:rsidR="00B0615F">
        <w:rPr>
          <w:sz w:val="20"/>
          <w:szCs w:val="20"/>
          <w:lang w:eastAsia="zh-CN"/>
        </w:rPr>
        <w:t>We note those data flows may have different periodicities, e.g. audio stream can be modeled with frame duration of 20 ms, and packets with data stream may come with every 10 ms. They can also have different reliability requirements, for both audio and data stream, the packet error requirement is to be no larger than 0.1%, while for video streams a number of error requirements has been suggested in SA4 study. Due to these reasons, for modeling point of view, such traffics cannot be “merged” or “lumped” together.  We have</w:t>
      </w:r>
    </w:p>
    <w:p w14:paraId="7517351F" w14:textId="77777777" w:rsidR="00B0615F" w:rsidRDefault="00B0615F" w:rsidP="00BC1F65">
      <w:pPr>
        <w:rPr>
          <w:sz w:val="20"/>
          <w:szCs w:val="20"/>
          <w:lang w:eastAsia="zh-CN"/>
        </w:rPr>
      </w:pPr>
    </w:p>
    <w:p w14:paraId="59A112D5" w14:textId="44DF692E" w:rsidR="00B0615F" w:rsidRPr="00B0615F" w:rsidRDefault="00B0615F" w:rsidP="00BC1F65">
      <w:pPr>
        <w:rPr>
          <w:b/>
          <w:bCs/>
          <w:sz w:val="20"/>
          <w:szCs w:val="20"/>
          <w:lang w:eastAsia="zh-CN"/>
        </w:rPr>
      </w:pPr>
      <w:r w:rsidRPr="00B0615F">
        <w:rPr>
          <w:b/>
          <w:bCs/>
          <w:sz w:val="20"/>
          <w:szCs w:val="20"/>
          <w:lang w:eastAsia="zh-CN"/>
        </w:rPr>
        <w:t>Proposal</w:t>
      </w:r>
      <w:r w:rsidR="00D912C1">
        <w:rPr>
          <w:b/>
          <w:bCs/>
          <w:sz w:val="20"/>
          <w:szCs w:val="20"/>
          <w:lang w:eastAsia="zh-CN"/>
        </w:rPr>
        <w:t xml:space="preserve"> 2</w:t>
      </w:r>
      <w:r w:rsidRPr="00B0615F">
        <w:rPr>
          <w:b/>
          <w:bCs/>
          <w:sz w:val="20"/>
          <w:szCs w:val="20"/>
          <w:lang w:eastAsia="zh-CN"/>
        </w:rPr>
        <w:t xml:space="preserve">: </w:t>
      </w:r>
      <w:r w:rsidR="00C90C18">
        <w:rPr>
          <w:b/>
          <w:bCs/>
          <w:sz w:val="20"/>
          <w:szCs w:val="20"/>
          <w:lang w:eastAsia="zh-CN"/>
        </w:rPr>
        <w:t xml:space="preserve">In RAN1 study, </w:t>
      </w:r>
      <w:r w:rsidRPr="00B0615F">
        <w:rPr>
          <w:b/>
          <w:bCs/>
          <w:sz w:val="20"/>
          <w:szCs w:val="20"/>
          <w:lang w:eastAsia="zh-CN"/>
        </w:rPr>
        <w:t xml:space="preserve">data flows with different QoS requirements in XR study should be modeled separately. </w:t>
      </w:r>
    </w:p>
    <w:p w14:paraId="5CA50483" w14:textId="54347BE0" w:rsidR="00B0615F" w:rsidRDefault="00B0615F" w:rsidP="00BC1F65">
      <w:pPr>
        <w:rPr>
          <w:sz w:val="20"/>
          <w:szCs w:val="20"/>
          <w:lang w:eastAsia="zh-CN"/>
        </w:rPr>
      </w:pPr>
    </w:p>
    <w:p w14:paraId="7C8123CD" w14:textId="0A74BA9E" w:rsidR="00B84C8C" w:rsidRDefault="00B84C8C" w:rsidP="00BC1F65">
      <w:pPr>
        <w:rPr>
          <w:sz w:val="20"/>
          <w:szCs w:val="20"/>
          <w:lang w:eastAsia="zh-CN"/>
        </w:rPr>
      </w:pPr>
      <w:r>
        <w:rPr>
          <w:sz w:val="20"/>
          <w:szCs w:val="20"/>
          <w:lang w:eastAsia="zh-CN"/>
        </w:rPr>
        <w:t>Note it can be explored whether and how to merge data flows with the same QoS requirements and traffic characteristics into a single data flow to reduce the number of data flows in the study.</w:t>
      </w:r>
    </w:p>
    <w:p w14:paraId="3B27EB9B" w14:textId="77777777" w:rsidR="00B84C8C" w:rsidRPr="00B0615F" w:rsidRDefault="00B84C8C" w:rsidP="00BC1F65">
      <w:pPr>
        <w:rPr>
          <w:sz w:val="20"/>
          <w:szCs w:val="20"/>
          <w:lang w:eastAsia="zh-CN"/>
        </w:rPr>
      </w:pPr>
    </w:p>
    <w:p w14:paraId="212C3110" w14:textId="0E06FA77" w:rsidR="008B23BF" w:rsidRPr="00F95AB4" w:rsidRDefault="008B23BF" w:rsidP="00F05239">
      <w:pPr>
        <w:pStyle w:val="Heading3"/>
        <w:rPr>
          <w:rFonts w:ascii="Times New Roman" w:hAnsi="Times New Roman" w:cs="Times New Roman"/>
          <w:color w:val="000000" w:themeColor="text1"/>
          <w:lang w:eastAsia="zh-CN"/>
        </w:rPr>
      </w:pPr>
      <w:bookmarkStart w:id="7" w:name="_Toc54284044"/>
      <w:r w:rsidRPr="00F95AB4">
        <w:rPr>
          <w:rFonts w:ascii="Times New Roman" w:hAnsi="Times New Roman" w:cs="Times New Roman"/>
          <w:color w:val="000000" w:themeColor="text1"/>
          <w:lang w:eastAsia="zh-CN"/>
        </w:rPr>
        <w:t xml:space="preserve">One packet vs multiple packets </w:t>
      </w:r>
      <w:r w:rsidR="0076251E" w:rsidRPr="00F95AB4">
        <w:rPr>
          <w:rFonts w:ascii="Times New Roman" w:hAnsi="Times New Roman" w:cs="Times New Roman"/>
          <w:color w:val="000000" w:themeColor="text1"/>
          <w:lang w:eastAsia="zh-CN"/>
        </w:rPr>
        <w:t>for a video frame</w:t>
      </w:r>
      <w:bookmarkEnd w:id="7"/>
    </w:p>
    <w:p w14:paraId="68690060" w14:textId="77777777" w:rsidR="008B23BF" w:rsidRPr="008B23BF" w:rsidRDefault="008B23BF" w:rsidP="00BC1F65">
      <w:pPr>
        <w:rPr>
          <w:b/>
          <w:bCs/>
          <w:lang w:eastAsia="zh-CN"/>
        </w:rPr>
      </w:pPr>
    </w:p>
    <w:p w14:paraId="4DD370BA" w14:textId="7AD95F42" w:rsidR="00604D72" w:rsidRPr="00F95AB4" w:rsidRDefault="006E3331" w:rsidP="00604D72">
      <w:pPr>
        <w:rPr>
          <w:sz w:val="20"/>
          <w:szCs w:val="20"/>
          <w:lang w:eastAsia="zh-CN"/>
        </w:rPr>
      </w:pPr>
      <w:r w:rsidRPr="00F95AB4">
        <w:rPr>
          <w:sz w:val="20"/>
          <w:szCs w:val="20"/>
          <w:lang w:eastAsia="zh-CN"/>
        </w:rPr>
        <w:t>Application</w:t>
      </w:r>
      <w:r w:rsidR="00604D72" w:rsidRPr="00F95AB4">
        <w:rPr>
          <w:sz w:val="20"/>
          <w:szCs w:val="20"/>
          <w:lang w:eastAsia="zh-CN"/>
        </w:rPr>
        <w:t xml:space="preserve"> layer traffic such as generated by H.264 can be carried by various ways with the lower layers. If a video frame is of a large size, it can be segmented at lower layers. In one example, MTU (Maximum Transfer Unit) of 1500 Bytes is assumed for IP packets, because of the maximum size of an Ethernet packet payload (with 14 Bytes for ethernet header and 4 Bytes for CRC then the maximum size of an ethernet packet is 1518 Bytes)</w:t>
      </w:r>
      <w:r w:rsidR="00323184" w:rsidRPr="00F95AB4">
        <w:rPr>
          <w:sz w:val="20"/>
          <w:szCs w:val="20"/>
          <w:lang w:eastAsia="zh-CN"/>
        </w:rPr>
        <w:t xml:space="preserve">. </w:t>
      </w:r>
      <w:r w:rsidR="003628D3" w:rsidRPr="00F95AB4">
        <w:rPr>
          <w:sz w:val="20"/>
          <w:szCs w:val="20"/>
          <w:lang w:eastAsia="zh-CN"/>
        </w:rPr>
        <w:t xml:space="preserve">Hence </w:t>
      </w:r>
      <w:r w:rsidR="00920EE6" w:rsidRPr="00F95AB4">
        <w:rPr>
          <w:sz w:val="20"/>
          <w:szCs w:val="20"/>
          <w:lang w:eastAsia="zh-CN"/>
        </w:rPr>
        <w:t xml:space="preserve">one </w:t>
      </w:r>
      <w:r w:rsidR="003628D3" w:rsidRPr="00F95AB4">
        <w:rPr>
          <w:sz w:val="20"/>
          <w:szCs w:val="20"/>
          <w:lang w:eastAsia="zh-CN"/>
        </w:rPr>
        <w:t xml:space="preserve">video </w:t>
      </w:r>
      <w:r w:rsidR="00920EE6" w:rsidRPr="00F95AB4">
        <w:rPr>
          <w:sz w:val="20"/>
          <w:szCs w:val="20"/>
          <w:lang w:eastAsia="zh-CN"/>
        </w:rPr>
        <w:t>frame can lead to multiple packets at lower layers</w:t>
      </w:r>
      <w:r w:rsidR="00A250EF" w:rsidRPr="00F95AB4">
        <w:rPr>
          <w:sz w:val="20"/>
          <w:szCs w:val="20"/>
          <w:lang w:eastAsia="zh-CN"/>
        </w:rPr>
        <w:t xml:space="preserve">; that raises a question whether </w:t>
      </w:r>
      <w:r w:rsidR="00427E7D">
        <w:rPr>
          <w:sz w:val="20"/>
          <w:szCs w:val="20"/>
          <w:lang w:eastAsia="zh-CN"/>
        </w:rPr>
        <w:t>at</w:t>
      </w:r>
      <w:r w:rsidR="00A250EF" w:rsidRPr="00F95AB4">
        <w:rPr>
          <w:sz w:val="20"/>
          <w:szCs w:val="20"/>
          <w:lang w:eastAsia="zh-CN"/>
        </w:rPr>
        <w:t xml:space="preserve"> the physical layer one packet arrival or multiple packet arrivals should be modelled</w:t>
      </w:r>
      <w:r w:rsidRPr="00F95AB4">
        <w:rPr>
          <w:sz w:val="20"/>
          <w:szCs w:val="20"/>
          <w:lang w:eastAsia="zh-CN"/>
        </w:rPr>
        <w:t xml:space="preserve"> corresponding to a single video frame</w:t>
      </w:r>
      <w:r w:rsidR="00A250EF" w:rsidRPr="00F95AB4">
        <w:rPr>
          <w:sz w:val="20"/>
          <w:szCs w:val="20"/>
          <w:lang w:eastAsia="zh-CN"/>
        </w:rPr>
        <w:t>.</w:t>
      </w:r>
    </w:p>
    <w:p w14:paraId="04B07F4A" w14:textId="2169607C" w:rsidR="00604D72" w:rsidRPr="00F95AB4" w:rsidRDefault="00604D72" w:rsidP="00BC1F65">
      <w:pPr>
        <w:rPr>
          <w:sz w:val="20"/>
          <w:szCs w:val="20"/>
          <w:lang w:eastAsia="zh-CN"/>
        </w:rPr>
      </w:pPr>
    </w:p>
    <w:p w14:paraId="2B930CDB" w14:textId="53733050" w:rsidR="00E77089" w:rsidRPr="00F95AB4" w:rsidRDefault="009D5DB9" w:rsidP="00BC1F65">
      <w:pPr>
        <w:rPr>
          <w:sz w:val="20"/>
          <w:szCs w:val="20"/>
          <w:lang w:eastAsia="zh-CN"/>
        </w:rPr>
      </w:pPr>
      <w:r w:rsidRPr="00F95AB4">
        <w:rPr>
          <w:noProof/>
          <w:sz w:val="20"/>
          <w:szCs w:val="20"/>
          <w:lang w:eastAsia="zh-CN"/>
        </w:rPr>
        <mc:AlternateContent>
          <mc:Choice Requires="wps">
            <w:drawing>
              <wp:anchor distT="0" distB="0" distL="114300" distR="114300" simplePos="0" relativeHeight="251661312" behindDoc="0" locked="0" layoutInCell="1" allowOverlap="1" wp14:anchorId="73E22E81" wp14:editId="040A8FE3">
                <wp:simplePos x="0" y="0"/>
                <wp:positionH relativeFrom="column">
                  <wp:posOffset>2286000</wp:posOffset>
                </wp:positionH>
                <wp:positionV relativeFrom="paragraph">
                  <wp:posOffset>49530</wp:posOffset>
                </wp:positionV>
                <wp:extent cx="857250" cy="451485"/>
                <wp:effectExtent l="0" t="0" r="19050" b="18415"/>
                <wp:wrapNone/>
                <wp:docPr id="7" name="Rectangle 7"/>
                <wp:cNvGraphicFramePr/>
                <a:graphic xmlns:a="http://schemas.openxmlformats.org/drawingml/2006/main">
                  <a:graphicData uri="http://schemas.microsoft.com/office/word/2010/wordprocessingShape">
                    <wps:wsp>
                      <wps:cNvSpPr/>
                      <wps:spPr>
                        <a:xfrm>
                          <a:off x="0" y="0"/>
                          <a:ext cx="857250" cy="451485"/>
                        </a:xfrm>
                        <a:prstGeom prst="rect">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A9E59A" w14:textId="78AC9C33" w:rsidR="00B0615F" w:rsidRDefault="00B0615F" w:rsidP="009D5DB9">
                            <w:pPr>
                              <w:jc w:val="center"/>
                            </w:pPr>
                            <w:r>
                              <w:t>RTP         (12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E22E81" id="Rectangle 7" o:spid="_x0000_s1026" style="position:absolute;margin-left:180pt;margin-top:3.9pt;width:67.5pt;height:3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" fillcolor="#92d050" strokecolor="#1f3763 [1604]" strokeweight="1pt">
                <v:textbox>
                  <w:txbxContent>
                    <w:p w14:paraId="42A9E59A" w14:textId="78AC9C33" w:rsidR="00B0615F" w:rsidRDefault="00B0615F" w:rsidP="009D5DB9">
                      <w:pPr>
                        <w:jc w:val="center"/>
                      </w:pPr>
                      <w:r>
                        <w:t>RTP         (12 Bytes)</w:t>
                      </w:r>
                    </w:p>
                  </w:txbxContent>
                </v:textbox>
              </v:rect>
            </w:pict>
          </mc:Fallback>
        </mc:AlternateContent>
      </w:r>
      <w:r w:rsidRPr="00F95AB4">
        <w:rPr>
          <w:noProof/>
          <w:sz w:val="20"/>
          <w:szCs w:val="20"/>
          <w:lang w:eastAsia="zh-CN"/>
        </w:rPr>
        <mc:AlternateContent>
          <mc:Choice Requires="wps">
            <w:drawing>
              <wp:anchor distT="0" distB="0" distL="114300" distR="114300" simplePos="0" relativeHeight="251663360" behindDoc="0" locked="0" layoutInCell="1" allowOverlap="1" wp14:anchorId="05180C07" wp14:editId="734C55F6">
                <wp:simplePos x="0" y="0"/>
                <wp:positionH relativeFrom="column">
                  <wp:posOffset>1474470</wp:posOffset>
                </wp:positionH>
                <wp:positionV relativeFrom="paragraph">
                  <wp:posOffset>49530</wp:posOffset>
                </wp:positionV>
                <wp:extent cx="811530" cy="451485"/>
                <wp:effectExtent l="0" t="0" r="13970" b="18415"/>
                <wp:wrapNone/>
                <wp:docPr id="9" name="Rectangle 9"/>
                <wp:cNvGraphicFramePr/>
                <a:graphic xmlns:a="http://schemas.openxmlformats.org/drawingml/2006/main">
                  <a:graphicData uri="http://schemas.microsoft.com/office/word/2010/wordprocessingShape">
                    <wps:wsp>
                      <wps:cNvSpPr/>
                      <wps:spPr>
                        <a:xfrm>
                          <a:off x="0" y="0"/>
                          <a:ext cx="811530" cy="451485"/>
                        </a:xfrm>
                        <a:prstGeom prst="rect">
                          <a:avLst/>
                        </a:prstGeom>
                        <a:solidFill>
                          <a:schemeClr val="accent4">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FBC06C" w14:textId="77777777" w:rsidR="00B0615F" w:rsidRDefault="00B0615F" w:rsidP="009D5DB9">
                            <w:pPr>
                              <w:jc w:val="center"/>
                            </w:pPr>
                            <w:r>
                              <w:t xml:space="preserve">UDP </w:t>
                            </w:r>
                          </w:p>
                          <w:p w14:paraId="060C46BC" w14:textId="3F228958" w:rsidR="00B0615F" w:rsidRDefault="00B0615F" w:rsidP="009D5DB9">
                            <w:pPr>
                              <w:jc w:val="center"/>
                            </w:pPr>
                            <w:r>
                              <w:t>(8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80C07" id="Rectangle 9" o:spid="_x0000_s1027" style="position:absolute;margin-left:116.1pt;margin-top:3.9pt;width:63.9pt;height:3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" fillcolor="#ffd966 [1943]" strokecolor="#1f3763 [1604]" strokeweight="1pt">
                <v:textbox>
                  <w:txbxContent>
                    <w:p w14:paraId="2AFBC06C" w14:textId="77777777" w:rsidR="00B0615F" w:rsidRDefault="00B0615F" w:rsidP="009D5DB9">
                      <w:pPr>
                        <w:jc w:val="center"/>
                      </w:pPr>
                      <w:r>
                        <w:t xml:space="preserve">UDP </w:t>
                      </w:r>
                    </w:p>
                    <w:p w14:paraId="060C46BC" w14:textId="3F228958" w:rsidR="00B0615F" w:rsidRDefault="00B0615F" w:rsidP="009D5DB9">
                      <w:pPr>
                        <w:jc w:val="center"/>
                      </w:pPr>
                      <w:r>
                        <w:t>(8 Bytes)</w:t>
                      </w:r>
                    </w:p>
                  </w:txbxContent>
                </v:textbox>
              </v:rect>
            </w:pict>
          </mc:Fallback>
        </mc:AlternateContent>
      </w:r>
      <w:r w:rsidRPr="00F95AB4">
        <w:rPr>
          <w:noProof/>
          <w:sz w:val="20"/>
          <w:szCs w:val="20"/>
          <w:lang w:eastAsia="zh-CN"/>
        </w:rPr>
        <mc:AlternateContent>
          <mc:Choice Requires="wps">
            <w:drawing>
              <wp:anchor distT="0" distB="0" distL="114300" distR="114300" simplePos="0" relativeHeight="251665408" behindDoc="0" locked="0" layoutInCell="1" allowOverlap="1" wp14:anchorId="4C790875" wp14:editId="3823357C">
                <wp:simplePos x="0" y="0"/>
                <wp:positionH relativeFrom="column">
                  <wp:posOffset>427990</wp:posOffset>
                </wp:positionH>
                <wp:positionV relativeFrom="paragraph">
                  <wp:posOffset>49530</wp:posOffset>
                </wp:positionV>
                <wp:extent cx="1045845" cy="451485"/>
                <wp:effectExtent l="0" t="0" r="8255" b="18415"/>
                <wp:wrapNone/>
                <wp:docPr id="10" name="Rectangle 10"/>
                <wp:cNvGraphicFramePr/>
                <a:graphic xmlns:a="http://schemas.openxmlformats.org/drawingml/2006/main">
                  <a:graphicData uri="http://schemas.microsoft.com/office/word/2010/wordprocessingShape">
                    <wps:wsp>
                      <wps:cNvSpPr/>
                      <wps:spPr>
                        <a:xfrm>
                          <a:off x="0" y="0"/>
                          <a:ext cx="1045845" cy="45148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E4F1B0" w14:textId="52B5AE90" w:rsidR="00B0615F" w:rsidRDefault="00B0615F" w:rsidP="009D5DB9">
                            <w:pPr>
                              <w:jc w:val="center"/>
                            </w:pPr>
                            <w:r>
                              <w:t>IP (20 Bytes)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90875" id="Rectangle 10" o:spid="_x0000_s1028" style="position:absolute;margin-left:33.7pt;margin-top:3.9pt;width:82.35pt;height:35.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" fillcolor="#ed7d31 [3205]" strokecolor="#1f3763 [1604]" strokeweight="1pt">
                <v:textbox>
                  <w:txbxContent>
                    <w:p w14:paraId="33E4F1B0" w14:textId="52B5AE90" w:rsidR="00B0615F" w:rsidRDefault="00B0615F" w:rsidP="009D5DB9">
                      <w:pPr>
                        <w:jc w:val="center"/>
                      </w:pPr>
                      <w:r>
                        <w:t>IP (20 Bytes)</w:t>
                      </w:r>
                    </w:p>
                  </w:txbxContent>
                </v:textbox>
              </v:rect>
            </w:pict>
          </mc:Fallback>
        </mc:AlternateContent>
      </w:r>
      <w:r w:rsidR="00E77089" w:rsidRPr="00F95AB4">
        <w:rPr>
          <w:noProof/>
          <w:sz w:val="20"/>
          <w:szCs w:val="20"/>
          <w:lang w:eastAsia="zh-CN"/>
        </w:rPr>
        <mc:AlternateContent>
          <mc:Choice Requires="wps">
            <w:drawing>
              <wp:anchor distT="0" distB="0" distL="114300" distR="114300" simplePos="0" relativeHeight="251659264" behindDoc="0" locked="0" layoutInCell="1" allowOverlap="1" wp14:anchorId="1D6B5354" wp14:editId="1C360794">
                <wp:simplePos x="0" y="0"/>
                <wp:positionH relativeFrom="column">
                  <wp:posOffset>3143250</wp:posOffset>
                </wp:positionH>
                <wp:positionV relativeFrom="paragraph">
                  <wp:posOffset>49530</wp:posOffset>
                </wp:positionV>
                <wp:extent cx="2320290" cy="451485"/>
                <wp:effectExtent l="0" t="0" r="16510" b="18415"/>
                <wp:wrapNone/>
                <wp:docPr id="6" name="Rectangle 6"/>
                <wp:cNvGraphicFramePr/>
                <a:graphic xmlns:a="http://schemas.openxmlformats.org/drawingml/2006/main">
                  <a:graphicData uri="http://schemas.microsoft.com/office/word/2010/wordprocessingShape">
                    <wps:wsp>
                      <wps:cNvSpPr/>
                      <wps:spPr>
                        <a:xfrm>
                          <a:off x="0" y="0"/>
                          <a:ext cx="2320290" cy="4514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48BA497" w14:textId="7F3B73AE" w:rsidR="00B0615F" w:rsidRDefault="00B0615F" w:rsidP="009D5DB9">
                            <w:pPr>
                              <w:jc w:val="center"/>
                            </w:pPr>
                            <w:r>
                              <w:t>H.264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6B5354" id="Rectangle 6" o:spid="_x0000_s1029" style="position:absolute;margin-left:247.5pt;margin-top:3.9pt;width:182.7pt;height:3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" fillcolor="#4472c4 [3204]" strokecolor="#1f3763 [1604]" strokeweight="1pt">
                <v:textbox>
                  <w:txbxContent>
                    <w:p w14:paraId="248BA497" w14:textId="7F3B73AE" w:rsidR="00B0615F" w:rsidRDefault="00B0615F" w:rsidP="009D5DB9">
                      <w:pPr>
                        <w:jc w:val="center"/>
                      </w:pPr>
                      <w:r>
                        <w:t>H.264</w:t>
                      </w:r>
                    </w:p>
                  </w:txbxContent>
                </v:textbox>
              </v:rect>
            </w:pict>
          </mc:Fallback>
        </mc:AlternateContent>
      </w:r>
    </w:p>
    <w:p w14:paraId="791B6B9E" w14:textId="6AD6C5DC" w:rsidR="00E77089" w:rsidRPr="00F95AB4" w:rsidRDefault="00E77089" w:rsidP="00BC1F65">
      <w:pPr>
        <w:rPr>
          <w:sz w:val="20"/>
          <w:szCs w:val="20"/>
          <w:lang w:eastAsia="zh-CN"/>
        </w:rPr>
      </w:pPr>
    </w:p>
    <w:p w14:paraId="79BDAE52" w14:textId="3DE0E0DD" w:rsidR="001829FB" w:rsidRPr="00F95AB4" w:rsidRDefault="009D5DB9" w:rsidP="009D5DB9">
      <w:pPr>
        <w:tabs>
          <w:tab w:val="left" w:pos="8838"/>
        </w:tabs>
        <w:rPr>
          <w:sz w:val="20"/>
          <w:szCs w:val="20"/>
          <w:lang w:eastAsia="zh-CN"/>
        </w:rPr>
      </w:pPr>
      <w:r w:rsidRPr="00F95AB4">
        <w:rPr>
          <w:sz w:val="20"/>
          <w:szCs w:val="20"/>
          <w:lang w:eastAsia="zh-CN"/>
        </w:rPr>
        <w:tab/>
      </w:r>
    </w:p>
    <w:p w14:paraId="3FD0479E" w14:textId="771F6037" w:rsidR="006C1E25" w:rsidRPr="00F95AB4" w:rsidRDefault="00314A24" w:rsidP="009D5DB9">
      <w:pPr>
        <w:tabs>
          <w:tab w:val="left" w:pos="8838"/>
        </w:tabs>
        <w:rPr>
          <w:sz w:val="20"/>
          <w:szCs w:val="20"/>
          <w:lang w:eastAsia="zh-CN"/>
        </w:rPr>
      </w:pPr>
      <w:r w:rsidRPr="00F95AB4">
        <w:rPr>
          <w:noProof/>
          <w:sz w:val="20"/>
          <w:szCs w:val="20"/>
        </w:rPr>
        <mc:AlternateContent>
          <mc:Choice Requires="wps">
            <w:drawing>
              <wp:anchor distT="0" distB="0" distL="114300" distR="114300" simplePos="0" relativeHeight="251667456" behindDoc="0" locked="0" layoutInCell="1" allowOverlap="1" wp14:anchorId="0762ADB4" wp14:editId="3F8A2F0D">
                <wp:simplePos x="0" y="0"/>
                <wp:positionH relativeFrom="column">
                  <wp:posOffset>531495</wp:posOffset>
                </wp:positionH>
                <wp:positionV relativeFrom="paragraph">
                  <wp:posOffset>31750</wp:posOffset>
                </wp:positionV>
                <wp:extent cx="5166360" cy="635"/>
                <wp:effectExtent l="0" t="0" r="2540" b="2540"/>
                <wp:wrapNone/>
                <wp:docPr id="13" name="Text Box 13"/>
                <wp:cNvGraphicFramePr/>
                <a:graphic xmlns:a="http://schemas.openxmlformats.org/drawingml/2006/main">
                  <a:graphicData uri="http://schemas.microsoft.com/office/word/2010/wordprocessingShape">
                    <wps:wsp>
                      <wps:cNvSpPr txBox="1"/>
                      <wps:spPr>
                        <a:xfrm>
                          <a:off x="0" y="0"/>
                          <a:ext cx="5166360" cy="635"/>
                        </a:xfrm>
                        <a:prstGeom prst="rect">
                          <a:avLst/>
                        </a:prstGeom>
                        <a:solidFill>
                          <a:prstClr val="white"/>
                        </a:solidFill>
                        <a:ln>
                          <a:noFill/>
                        </a:ln>
                      </wps:spPr>
                      <wps:txbx>
                        <w:txbxContent>
                          <w:p w14:paraId="50078303" w14:textId="013446B8" w:rsidR="00B0615F" w:rsidRPr="00227213" w:rsidRDefault="00B0615F" w:rsidP="006C1E25">
                            <w:pPr>
                              <w:pStyle w:val="Caption"/>
                              <w:rPr>
                                <w:noProof/>
                                <w:lang w:eastAsia="zh-CN"/>
                              </w:rPr>
                            </w:pPr>
                            <w:r>
                              <w:t xml:space="preserve">Figure </w:t>
                            </w:r>
                            <w:fldSimple w:instr=" SEQ Figure \* ARABIC ">
                              <w:r>
                                <w:rPr>
                                  <w:noProof/>
                                </w:rPr>
                                <w:t>5</w:t>
                              </w:r>
                            </w:fldSimple>
                            <w:r>
                              <w:t xml:space="preserve"> </w:t>
                            </w:r>
                            <w:r w:rsidRPr="00DA1773">
                              <w:t>Example of protocol stack/headers for H.264 traffic</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762ADB4" id="_x0000_t202" coordsize="21600,21600" o:spt="202" path="m,l,21600r21600,l21600,xe">
                <v:stroke joinstyle="miter"/>
                <v:path gradientshapeok="t" o:connecttype="rect"/>
              </v:shapetype>
              <v:shape id="Text Box 13" o:spid="_x0000_s1030" type="#_x0000_t202" style="position:absolute;margin-left:41.85pt;margin-top:2.5pt;width:406.8pt;height:.0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" stroked="f">
                <v:textbox style="mso-fit-shape-to-text:t" inset="0,0,0,0">
                  <w:txbxContent>
                    <w:p w14:paraId="50078303" w14:textId="013446B8" w:rsidR="00B0615F" w:rsidRPr="00227213" w:rsidRDefault="00B0615F" w:rsidP="006C1E25">
                      <w:pPr>
                        <w:pStyle w:val="Caption"/>
                        <w:rPr>
                          <w:noProof/>
                          <w:lang w:eastAsia="zh-CN"/>
                        </w:rPr>
                      </w:pPr>
                      <w:r>
                        <w:t xml:space="preserve">Figure </w:t>
                      </w:r>
                      <w:fldSimple w:instr=" SEQ Figure \* ARABIC ">
                        <w:r>
                          <w:rPr>
                            <w:noProof/>
                          </w:rPr>
                          <w:t>5</w:t>
                        </w:r>
                      </w:fldSimple>
                      <w:r>
                        <w:t xml:space="preserve"> </w:t>
                      </w:r>
                      <w:r w:rsidRPr="00DA1773">
                        <w:t>Example of protocol stack/headers for H.264 traffic</w:t>
                      </w:r>
                    </w:p>
                  </w:txbxContent>
                </v:textbox>
              </v:shape>
            </w:pict>
          </mc:Fallback>
        </mc:AlternateContent>
      </w:r>
    </w:p>
    <w:p w14:paraId="3AD665A7" w14:textId="77777777" w:rsidR="006C1E25" w:rsidRPr="00F95AB4" w:rsidRDefault="006C1E25" w:rsidP="009D5DB9">
      <w:pPr>
        <w:tabs>
          <w:tab w:val="left" w:pos="8838"/>
        </w:tabs>
        <w:rPr>
          <w:sz w:val="20"/>
          <w:szCs w:val="20"/>
          <w:lang w:eastAsia="zh-CN"/>
        </w:rPr>
      </w:pPr>
    </w:p>
    <w:p w14:paraId="167AEFD8" w14:textId="0EE0FC61" w:rsidR="009D5DB9" w:rsidRPr="00F95AB4" w:rsidRDefault="009D5DB9" w:rsidP="009D5DB9">
      <w:pPr>
        <w:tabs>
          <w:tab w:val="left" w:pos="8838"/>
        </w:tabs>
        <w:rPr>
          <w:sz w:val="20"/>
          <w:szCs w:val="20"/>
          <w:lang w:eastAsia="zh-CN"/>
        </w:rPr>
      </w:pPr>
    </w:p>
    <w:p w14:paraId="2A79B103" w14:textId="23248013" w:rsidR="006C71B8" w:rsidRPr="00F95AB4" w:rsidRDefault="00723D95" w:rsidP="00115C43">
      <w:pPr>
        <w:rPr>
          <w:sz w:val="20"/>
          <w:szCs w:val="20"/>
        </w:rPr>
      </w:pPr>
      <w:r w:rsidRPr="00F95AB4">
        <w:rPr>
          <w:sz w:val="20"/>
          <w:szCs w:val="20"/>
          <w:lang w:eastAsia="zh-CN"/>
        </w:rPr>
        <w:t xml:space="preserve">To </w:t>
      </w:r>
      <w:r w:rsidR="00F05239" w:rsidRPr="00F95AB4">
        <w:rPr>
          <w:sz w:val="20"/>
          <w:szCs w:val="20"/>
          <w:lang w:eastAsia="zh-CN"/>
        </w:rPr>
        <w:t>address</w:t>
      </w:r>
      <w:r w:rsidRPr="00F95AB4">
        <w:rPr>
          <w:sz w:val="20"/>
          <w:szCs w:val="20"/>
          <w:lang w:eastAsia="zh-CN"/>
        </w:rPr>
        <w:t xml:space="preserve"> that question, a</w:t>
      </w:r>
      <w:r w:rsidR="003628D3" w:rsidRPr="00F95AB4">
        <w:rPr>
          <w:sz w:val="20"/>
          <w:szCs w:val="20"/>
          <w:lang w:eastAsia="zh-CN"/>
        </w:rPr>
        <w:t xml:space="preserve"> data flow for downlink</w:t>
      </w:r>
      <w:r w:rsidR="00E76BB3" w:rsidRPr="00F95AB4">
        <w:rPr>
          <w:sz w:val="20"/>
          <w:szCs w:val="20"/>
          <w:lang w:eastAsia="zh-CN"/>
        </w:rPr>
        <w:t xml:space="preserve"> </w:t>
      </w:r>
      <w:r w:rsidR="00E76BB3" w:rsidRPr="00F95AB4">
        <w:rPr>
          <w:sz w:val="20"/>
          <w:szCs w:val="20"/>
          <w:lang w:eastAsia="zh-CN"/>
        </w:rPr>
        <w:fldChar w:fldCharType="begin"/>
      </w:r>
      <w:r w:rsidR="00E76BB3" w:rsidRPr="00F95AB4">
        <w:rPr>
          <w:sz w:val="20"/>
          <w:szCs w:val="20"/>
          <w:lang w:eastAsia="zh-CN"/>
        </w:rPr>
        <w:instrText xml:space="preserve"> REF _Ref53950549 \r \h </w:instrText>
      </w:r>
      <w:r w:rsidR="00F95AB4">
        <w:rPr>
          <w:sz w:val="20"/>
          <w:szCs w:val="20"/>
          <w:lang w:eastAsia="zh-CN"/>
        </w:rPr>
        <w:instrText xml:space="preserve"> \* MERGEFORMAT </w:instrText>
      </w:r>
      <w:r w:rsidR="00E76BB3" w:rsidRPr="00F95AB4">
        <w:rPr>
          <w:sz w:val="20"/>
          <w:szCs w:val="20"/>
          <w:lang w:eastAsia="zh-CN"/>
        </w:rPr>
      </w:r>
      <w:r w:rsidR="00E76BB3" w:rsidRPr="00F95AB4">
        <w:rPr>
          <w:sz w:val="20"/>
          <w:szCs w:val="20"/>
          <w:lang w:eastAsia="zh-CN"/>
        </w:rPr>
        <w:fldChar w:fldCharType="separate"/>
      </w:r>
      <w:r w:rsidR="00E76BB3" w:rsidRPr="00F95AB4">
        <w:rPr>
          <w:sz w:val="20"/>
          <w:szCs w:val="20"/>
          <w:lang w:eastAsia="zh-CN"/>
        </w:rPr>
        <w:t>[6]</w:t>
      </w:r>
      <w:r w:rsidR="00E76BB3" w:rsidRPr="00F95AB4">
        <w:rPr>
          <w:sz w:val="20"/>
          <w:szCs w:val="20"/>
          <w:lang w:eastAsia="zh-CN"/>
        </w:rPr>
        <w:fldChar w:fldCharType="end"/>
      </w:r>
      <w:r w:rsidRPr="00F95AB4">
        <w:rPr>
          <w:sz w:val="20"/>
          <w:szCs w:val="20"/>
          <w:lang w:eastAsia="zh-CN"/>
        </w:rPr>
        <w:t xml:space="preserve"> is included below</w:t>
      </w:r>
      <w:r w:rsidR="003628D3" w:rsidRPr="00F95AB4">
        <w:rPr>
          <w:sz w:val="20"/>
          <w:szCs w:val="20"/>
          <w:lang w:eastAsia="zh-CN"/>
        </w:rPr>
        <w:t xml:space="preserve">. </w:t>
      </w:r>
      <w:r w:rsidR="00115C43" w:rsidRPr="00F95AB4">
        <w:rPr>
          <w:sz w:val="20"/>
          <w:szCs w:val="20"/>
          <w:lang w:eastAsia="zh-CN"/>
        </w:rPr>
        <w:t xml:space="preserve">In TS 38.300 </w:t>
      </w:r>
      <w:r w:rsidR="00115C43" w:rsidRPr="00F95AB4">
        <w:rPr>
          <w:sz w:val="20"/>
          <w:szCs w:val="20"/>
          <w:lang w:eastAsia="zh-CN"/>
        </w:rPr>
        <w:fldChar w:fldCharType="begin"/>
      </w:r>
      <w:r w:rsidR="00115C43" w:rsidRPr="00F95AB4">
        <w:rPr>
          <w:sz w:val="20"/>
          <w:szCs w:val="20"/>
          <w:lang w:eastAsia="zh-CN"/>
        </w:rPr>
        <w:instrText xml:space="preserve"> REF _Ref53950549 \r \h </w:instrText>
      </w:r>
      <w:r w:rsidR="00F95AB4">
        <w:rPr>
          <w:sz w:val="20"/>
          <w:szCs w:val="20"/>
          <w:lang w:eastAsia="zh-CN"/>
        </w:rPr>
        <w:instrText xml:space="preserve"> \* MERGEFORMAT </w:instrText>
      </w:r>
      <w:r w:rsidR="00115C43" w:rsidRPr="00F95AB4">
        <w:rPr>
          <w:sz w:val="20"/>
          <w:szCs w:val="20"/>
          <w:lang w:eastAsia="zh-CN"/>
        </w:rPr>
      </w:r>
      <w:r w:rsidR="00115C43" w:rsidRPr="00F95AB4">
        <w:rPr>
          <w:sz w:val="20"/>
          <w:szCs w:val="20"/>
          <w:lang w:eastAsia="zh-CN"/>
        </w:rPr>
        <w:fldChar w:fldCharType="separate"/>
      </w:r>
      <w:r w:rsidR="00115C43" w:rsidRPr="00F95AB4">
        <w:rPr>
          <w:sz w:val="20"/>
          <w:szCs w:val="20"/>
          <w:lang w:eastAsia="zh-CN"/>
        </w:rPr>
        <w:t>[6]</w:t>
      </w:r>
      <w:r w:rsidR="00115C43" w:rsidRPr="00F95AB4">
        <w:rPr>
          <w:sz w:val="20"/>
          <w:szCs w:val="20"/>
          <w:lang w:eastAsia="zh-CN"/>
        </w:rPr>
        <w:fldChar w:fldCharType="end"/>
      </w:r>
      <w:r w:rsidR="00115C43" w:rsidRPr="00F95AB4">
        <w:rPr>
          <w:sz w:val="20"/>
          <w:szCs w:val="20"/>
          <w:lang w:eastAsia="zh-CN"/>
        </w:rPr>
        <w:t xml:space="preserve">,   </w:t>
      </w:r>
      <w:r w:rsidR="00115C43" w:rsidRPr="00F95AB4">
        <w:rPr>
          <w:sz w:val="20"/>
          <w:szCs w:val="20"/>
        </w:rPr>
        <w:t>“an example of the Layer 2 Data Flow is depicted on Figure 6.6-1, where a transport block is generated by MAC by concatenating two RLC PDUs from RB</w:t>
      </w:r>
      <w:r w:rsidR="00115C43" w:rsidRPr="00F95AB4">
        <w:rPr>
          <w:i/>
          <w:sz w:val="20"/>
          <w:szCs w:val="20"/>
          <w:vertAlign w:val="subscript"/>
        </w:rPr>
        <w:t>x</w:t>
      </w:r>
      <w:r w:rsidR="00115C43" w:rsidRPr="00F95AB4">
        <w:rPr>
          <w:sz w:val="20"/>
          <w:szCs w:val="20"/>
        </w:rPr>
        <w:t xml:space="preserve"> and one RLC PDU from RB</w:t>
      </w:r>
      <w:r w:rsidR="00115C43" w:rsidRPr="00F95AB4">
        <w:rPr>
          <w:i/>
          <w:sz w:val="20"/>
          <w:szCs w:val="20"/>
          <w:vertAlign w:val="subscript"/>
        </w:rPr>
        <w:t>y</w:t>
      </w:r>
      <w:r w:rsidR="00115C43" w:rsidRPr="00F95AB4">
        <w:rPr>
          <w:sz w:val="20"/>
          <w:szCs w:val="20"/>
        </w:rPr>
        <w:t>. The two RLC PDUs from RB</w:t>
      </w:r>
      <w:r w:rsidR="00115C43" w:rsidRPr="00F95AB4">
        <w:rPr>
          <w:i/>
          <w:sz w:val="20"/>
          <w:szCs w:val="20"/>
          <w:vertAlign w:val="subscript"/>
        </w:rPr>
        <w:t>x</w:t>
      </w:r>
      <w:r w:rsidR="00115C43" w:rsidRPr="00F95AB4">
        <w:rPr>
          <w:sz w:val="20"/>
          <w:szCs w:val="20"/>
        </w:rPr>
        <w:t xml:space="preserve"> each corresponds to one IP packet (</w:t>
      </w:r>
      <w:r w:rsidR="00115C43" w:rsidRPr="00F95AB4">
        <w:rPr>
          <w:i/>
          <w:sz w:val="20"/>
          <w:szCs w:val="20"/>
        </w:rPr>
        <w:t>n</w:t>
      </w:r>
      <w:r w:rsidR="00115C43" w:rsidRPr="00F95AB4">
        <w:rPr>
          <w:sz w:val="20"/>
          <w:szCs w:val="20"/>
        </w:rPr>
        <w:t xml:space="preserve"> and </w:t>
      </w:r>
      <w:r w:rsidR="00115C43" w:rsidRPr="00F95AB4">
        <w:rPr>
          <w:i/>
          <w:sz w:val="20"/>
          <w:szCs w:val="20"/>
        </w:rPr>
        <w:t>n+1</w:t>
      </w:r>
      <w:r w:rsidR="00115C43" w:rsidRPr="00F95AB4">
        <w:rPr>
          <w:sz w:val="20"/>
          <w:szCs w:val="20"/>
        </w:rPr>
        <w:t>) while the RLC PDU from RB</w:t>
      </w:r>
      <w:r w:rsidR="00115C43" w:rsidRPr="00F95AB4">
        <w:rPr>
          <w:i/>
          <w:sz w:val="20"/>
          <w:szCs w:val="20"/>
          <w:vertAlign w:val="subscript"/>
        </w:rPr>
        <w:t>y</w:t>
      </w:r>
      <w:r w:rsidR="00115C43" w:rsidRPr="00F95AB4">
        <w:rPr>
          <w:sz w:val="20"/>
          <w:szCs w:val="20"/>
        </w:rPr>
        <w:t xml:space="preserve"> is a segment of an IP packet (</w:t>
      </w:r>
      <w:r w:rsidR="00115C43" w:rsidRPr="00F95AB4">
        <w:rPr>
          <w:i/>
          <w:sz w:val="20"/>
          <w:szCs w:val="20"/>
        </w:rPr>
        <w:t>m</w:t>
      </w:r>
      <w:r w:rsidR="00115C43" w:rsidRPr="00F95AB4">
        <w:rPr>
          <w:sz w:val="20"/>
          <w:szCs w:val="20"/>
        </w:rPr>
        <w:t xml:space="preserve">)” as shown in the Figure below. </w:t>
      </w:r>
    </w:p>
    <w:p w14:paraId="0BFC157E" w14:textId="77777777" w:rsidR="006C71B8" w:rsidRDefault="006C71B8" w:rsidP="006C71B8">
      <w:pPr>
        <w:rPr>
          <w:lang w:eastAsia="zh-CN"/>
        </w:rPr>
      </w:pPr>
    </w:p>
    <w:p w14:paraId="60D14130" w14:textId="77777777" w:rsidR="006C71B8" w:rsidRDefault="006C71B8" w:rsidP="006C71B8">
      <w:pPr>
        <w:rPr>
          <w:lang w:eastAsia="zh-CN"/>
        </w:rPr>
      </w:pPr>
    </w:p>
    <w:p w14:paraId="56BEB40A" w14:textId="77777777" w:rsidR="006C71B8" w:rsidRDefault="0025339D" w:rsidP="004704E8">
      <w:pPr>
        <w:keepNext/>
        <w:jc w:val="center"/>
      </w:pPr>
      <w:r w:rsidRPr="00396DF6">
        <w:rPr>
          <w:noProof/>
        </w:rPr>
        <w:object w:dxaOrig="10421" w:dyaOrig="4364" w14:anchorId="643A7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7pt;height:163.4pt;mso-width-percent:0;mso-height-percent:0;mso-width-percent:0;mso-height-percent:0" o:ole="">
            <v:imagedata r:id="rId11" o:title=""/>
          </v:shape>
          <o:OLEObject Type="Embed" ProgID="Visio.Drawing.11" ShapeID="_x0000_i1025" DrawAspect="Content" ObjectID="_1672422293" r:id="rId12"/>
        </w:object>
      </w:r>
    </w:p>
    <w:p w14:paraId="611F61E9" w14:textId="4A5228ED" w:rsidR="006C71B8" w:rsidRPr="00F95AB4" w:rsidRDefault="006C71B8" w:rsidP="00F95AB4">
      <w:pPr>
        <w:pStyle w:val="Caption"/>
        <w:rPr>
          <w:noProof/>
          <w:sz w:val="20"/>
          <w:szCs w:val="20"/>
        </w:rPr>
      </w:pPr>
      <w:r w:rsidRPr="00F95AB4">
        <w:rPr>
          <w:sz w:val="20"/>
          <w:szCs w:val="20"/>
        </w:rPr>
        <w:t>Figure 2 Source: Figure 6.6-1: Data Flow Example, TS 38.300 (v15.b.0)</w:t>
      </w:r>
    </w:p>
    <w:p w14:paraId="5DF9B3FD" w14:textId="56E64149" w:rsidR="00042163" w:rsidRPr="00F95AB4" w:rsidRDefault="00E77089" w:rsidP="00115C43">
      <w:pPr>
        <w:rPr>
          <w:sz w:val="20"/>
          <w:szCs w:val="20"/>
        </w:rPr>
      </w:pPr>
      <w:r w:rsidRPr="00F95AB4">
        <w:rPr>
          <w:sz w:val="20"/>
          <w:szCs w:val="20"/>
        </w:rPr>
        <w:t>From that, one transport block can include payload from multiple IP packets. If IP packets for the same video frame arrive at the gNB at a faster pace than those packets can be transmitted in transport blocks in the NR air interface</w:t>
      </w:r>
      <w:r w:rsidR="00FF67DD" w:rsidRPr="00F95AB4">
        <w:rPr>
          <w:sz w:val="20"/>
          <w:szCs w:val="20"/>
        </w:rPr>
        <w:t xml:space="preserve"> as shown in Figure </w:t>
      </w:r>
      <w:r w:rsidR="00F05239" w:rsidRPr="00F95AB4">
        <w:rPr>
          <w:sz w:val="20"/>
          <w:szCs w:val="20"/>
        </w:rPr>
        <w:t>3</w:t>
      </w:r>
      <w:r w:rsidRPr="00F95AB4">
        <w:rPr>
          <w:sz w:val="20"/>
          <w:szCs w:val="20"/>
        </w:rPr>
        <w:t>, then treating the traffic arrival due to a single video frame as a single</w:t>
      </w:r>
      <w:r w:rsidR="006C71B8" w:rsidRPr="00F95AB4">
        <w:rPr>
          <w:sz w:val="20"/>
          <w:szCs w:val="20"/>
        </w:rPr>
        <w:t xml:space="preserve"> packet or multiple higher layer packets does not make material difference</w:t>
      </w:r>
      <w:r w:rsidR="00FA195C">
        <w:rPr>
          <w:sz w:val="20"/>
          <w:szCs w:val="20"/>
        </w:rPr>
        <w:t xml:space="preserve"> for RAN1 evaluation</w:t>
      </w:r>
      <w:r w:rsidR="006C71B8" w:rsidRPr="00F95AB4">
        <w:rPr>
          <w:sz w:val="20"/>
          <w:szCs w:val="20"/>
        </w:rPr>
        <w:t xml:space="preserve"> as long as the traffic size is accounted for properly. To simplify the physical layer </w:t>
      </w:r>
      <w:r w:rsidR="008B23BF" w:rsidRPr="00F95AB4">
        <w:rPr>
          <w:sz w:val="20"/>
          <w:szCs w:val="20"/>
        </w:rPr>
        <w:t>evaluation, it</w:t>
      </w:r>
      <w:r w:rsidRPr="00F95AB4">
        <w:rPr>
          <w:sz w:val="20"/>
          <w:szCs w:val="20"/>
        </w:rPr>
        <w:t xml:space="preserve"> may be enough</w:t>
      </w:r>
      <w:r w:rsidR="006C71B8" w:rsidRPr="00F95AB4">
        <w:rPr>
          <w:sz w:val="20"/>
          <w:szCs w:val="20"/>
        </w:rPr>
        <w:t xml:space="preserve"> to assume a for a video frame a single file arrives at the gNB data buffer</w:t>
      </w:r>
      <w:r w:rsidR="001579CC">
        <w:rPr>
          <w:sz w:val="20"/>
          <w:szCs w:val="20"/>
        </w:rPr>
        <w:t xml:space="preserve"> in the XR traffic model</w:t>
      </w:r>
      <w:r w:rsidR="00AE2323" w:rsidRPr="00F95AB4">
        <w:rPr>
          <w:sz w:val="20"/>
          <w:szCs w:val="20"/>
        </w:rPr>
        <w:t xml:space="preserve">. </w:t>
      </w:r>
    </w:p>
    <w:p w14:paraId="6E79E343" w14:textId="77777777" w:rsidR="005219D4" w:rsidRDefault="005219D4" w:rsidP="005219D4">
      <w:pPr>
        <w:keepNext/>
        <w:jc w:val="center"/>
      </w:pPr>
      <w:r w:rsidRPr="005219D4">
        <w:rPr>
          <w:noProof/>
        </w:rPr>
        <w:drawing>
          <wp:inline distT="0" distB="0" distL="0" distR="0" wp14:anchorId="38E5886E" wp14:editId="5F7EC2F8">
            <wp:extent cx="3474496" cy="2114550"/>
            <wp:effectExtent l="0" t="0" r="5715" b="0"/>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3"/>
                    <a:stretch>
                      <a:fillRect/>
                    </a:stretch>
                  </pic:blipFill>
                  <pic:spPr>
                    <a:xfrm>
                      <a:off x="0" y="0"/>
                      <a:ext cx="3488765" cy="2123234"/>
                    </a:xfrm>
                    <a:prstGeom prst="rect">
                      <a:avLst/>
                    </a:prstGeom>
                  </pic:spPr>
                </pic:pic>
              </a:graphicData>
            </a:graphic>
          </wp:inline>
        </w:drawing>
      </w:r>
    </w:p>
    <w:p w14:paraId="386FCF01" w14:textId="34FEC4F7" w:rsidR="00042163" w:rsidRPr="00F95AB4" w:rsidRDefault="005219D4" w:rsidP="005219D4">
      <w:pPr>
        <w:pStyle w:val="Caption"/>
        <w:rPr>
          <w:sz w:val="20"/>
          <w:szCs w:val="20"/>
        </w:rPr>
      </w:pPr>
      <w:r w:rsidRPr="00F95AB4">
        <w:rPr>
          <w:sz w:val="20"/>
          <w:szCs w:val="20"/>
        </w:rPr>
        <w:t xml:space="preserve">Figure </w:t>
      </w:r>
      <w:r w:rsidR="006C71B8" w:rsidRPr="00F95AB4">
        <w:rPr>
          <w:sz w:val="20"/>
          <w:szCs w:val="20"/>
        </w:rPr>
        <w:t>3</w:t>
      </w:r>
      <w:r w:rsidRPr="00F95AB4">
        <w:rPr>
          <w:sz w:val="20"/>
          <w:szCs w:val="20"/>
        </w:rPr>
        <w:t xml:space="preserve"> Fast IP packet arrival and slower transport block dispatches</w:t>
      </w:r>
    </w:p>
    <w:p w14:paraId="27FFF3DC" w14:textId="77777777" w:rsidR="00042163" w:rsidRDefault="00042163" w:rsidP="00115C43"/>
    <w:p w14:paraId="0D687DAF" w14:textId="30CC825F" w:rsidR="00115C43" w:rsidRPr="00F95AB4" w:rsidRDefault="006C71B8" w:rsidP="00115C43">
      <w:pPr>
        <w:rPr>
          <w:sz w:val="20"/>
          <w:szCs w:val="20"/>
        </w:rPr>
      </w:pPr>
      <w:r w:rsidRPr="00F95AB4">
        <w:rPr>
          <w:sz w:val="20"/>
          <w:szCs w:val="20"/>
        </w:rPr>
        <w:t xml:space="preserve">By inspecting Figure </w:t>
      </w:r>
      <w:r w:rsidR="00F05239" w:rsidRPr="00F95AB4">
        <w:rPr>
          <w:sz w:val="20"/>
          <w:szCs w:val="20"/>
        </w:rPr>
        <w:t>1</w:t>
      </w:r>
      <w:r w:rsidRPr="00F95AB4">
        <w:rPr>
          <w:sz w:val="20"/>
          <w:szCs w:val="20"/>
        </w:rPr>
        <w:t>, we can also see</w:t>
      </w:r>
      <w:r w:rsidR="00AE2323" w:rsidRPr="00F95AB4">
        <w:rPr>
          <w:sz w:val="20"/>
          <w:szCs w:val="20"/>
        </w:rPr>
        <w:t xml:space="preserve"> headers added from various layers, e.g. RTP/UDP/IP/SDAP/PDCP/RLC…</w:t>
      </w:r>
      <w:r w:rsidRPr="00F95AB4">
        <w:rPr>
          <w:sz w:val="20"/>
          <w:szCs w:val="20"/>
        </w:rPr>
        <w:t xml:space="preserve"> may increase the load seen at the MAC layer.</w:t>
      </w:r>
      <w:r w:rsidR="00AE2323" w:rsidRPr="00F95AB4">
        <w:rPr>
          <w:sz w:val="20"/>
          <w:szCs w:val="20"/>
        </w:rPr>
        <w:t xml:space="preserve"> </w:t>
      </w:r>
      <w:r w:rsidRPr="00F95AB4">
        <w:rPr>
          <w:sz w:val="20"/>
          <w:szCs w:val="20"/>
        </w:rPr>
        <w:t>T</w:t>
      </w:r>
      <w:r w:rsidR="00AE2323" w:rsidRPr="00F95AB4">
        <w:rPr>
          <w:sz w:val="20"/>
          <w:szCs w:val="20"/>
        </w:rPr>
        <w:t>hen the packet size</w:t>
      </w:r>
      <w:r w:rsidR="00E307EA" w:rsidRPr="00F95AB4">
        <w:rPr>
          <w:sz w:val="20"/>
          <w:szCs w:val="20"/>
        </w:rPr>
        <w:t xml:space="preserve"> for a video frame</w:t>
      </w:r>
      <w:r w:rsidR="00AE2323" w:rsidRPr="00F95AB4">
        <w:rPr>
          <w:sz w:val="20"/>
          <w:szCs w:val="20"/>
        </w:rPr>
        <w:t xml:space="preserve"> </w:t>
      </w:r>
      <w:r w:rsidRPr="00F95AB4">
        <w:rPr>
          <w:sz w:val="20"/>
          <w:szCs w:val="20"/>
        </w:rPr>
        <w:t>may need</w:t>
      </w:r>
      <w:r w:rsidR="00AE2323" w:rsidRPr="00F95AB4">
        <w:rPr>
          <w:sz w:val="20"/>
          <w:szCs w:val="20"/>
        </w:rPr>
        <w:t xml:space="preserve"> </w:t>
      </w:r>
      <w:r w:rsidRPr="00F95AB4">
        <w:rPr>
          <w:sz w:val="20"/>
          <w:szCs w:val="20"/>
        </w:rPr>
        <w:t>to be</w:t>
      </w:r>
      <w:r w:rsidR="00AE2323" w:rsidRPr="00F95AB4">
        <w:rPr>
          <w:sz w:val="20"/>
          <w:szCs w:val="20"/>
        </w:rPr>
        <w:t xml:space="preserve"> </w:t>
      </w:r>
      <w:r w:rsidR="00E307EA" w:rsidRPr="00F95AB4">
        <w:rPr>
          <w:sz w:val="20"/>
          <w:szCs w:val="20"/>
        </w:rPr>
        <w:t xml:space="preserve">increased </w:t>
      </w:r>
      <w:r w:rsidRPr="00F95AB4">
        <w:rPr>
          <w:sz w:val="20"/>
          <w:szCs w:val="20"/>
        </w:rPr>
        <w:t>to account for</w:t>
      </w:r>
      <w:r w:rsidR="00E307EA" w:rsidRPr="00F95AB4">
        <w:rPr>
          <w:sz w:val="20"/>
          <w:szCs w:val="20"/>
        </w:rPr>
        <w:t xml:space="preserve"> those headers</w:t>
      </w:r>
      <w:r w:rsidR="00AE2323" w:rsidRPr="00F95AB4">
        <w:rPr>
          <w:sz w:val="20"/>
          <w:szCs w:val="20"/>
        </w:rPr>
        <w:t xml:space="preserve"> accordingly</w:t>
      </w:r>
      <w:r w:rsidR="00C44B38" w:rsidRPr="00F95AB4">
        <w:rPr>
          <w:sz w:val="20"/>
          <w:szCs w:val="20"/>
        </w:rPr>
        <w:t xml:space="preserve">. </w:t>
      </w:r>
      <w:r w:rsidR="00E307EA" w:rsidRPr="00F95AB4">
        <w:rPr>
          <w:sz w:val="20"/>
          <w:szCs w:val="20"/>
        </w:rPr>
        <w:t>If the video frame is large, e.g. one for 4K video, then whether or how to model added packet size due to those headers can be considered</w:t>
      </w:r>
      <w:r w:rsidR="008B23BF" w:rsidRPr="00F95AB4">
        <w:rPr>
          <w:sz w:val="20"/>
          <w:szCs w:val="20"/>
        </w:rPr>
        <w:t>.</w:t>
      </w:r>
      <w:r w:rsidR="00E307EA" w:rsidRPr="00F95AB4">
        <w:rPr>
          <w:sz w:val="20"/>
          <w:szCs w:val="20"/>
        </w:rPr>
        <w:t xml:space="preserve"> To simplify the modeling work at the physical layer, one option is to include all the overhead due to headers in the </w:t>
      </w:r>
      <w:r w:rsidR="007A78F0" w:rsidRPr="00F95AB4">
        <w:rPr>
          <w:sz w:val="20"/>
          <w:szCs w:val="20"/>
        </w:rPr>
        <w:t>traffic generation model</w:t>
      </w:r>
      <w:r w:rsidR="00FD442F" w:rsidRPr="00F95AB4">
        <w:rPr>
          <w:sz w:val="20"/>
          <w:szCs w:val="20"/>
        </w:rPr>
        <w:t xml:space="preserve"> itself</w:t>
      </w:r>
      <w:r w:rsidR="007A78F0" w:rsidRPr="00F95AB4">
        <w:rPr>
          <w:sz w:val="20"/>
          <w:szCs w:val="20"/>
        </w:rPr>
        <w:t>.</w:t>
      </w:r>
    </w:p>
    <w:p w14:paraId="794DEAA9" w14:textId="7F24FA05" w:rsidR="00C41C1E" w:rsidRPr="00F95AB4" w:rsidRDefault="00C41C1E" w:rsidP="00115C43">
      <w:pPr>
        <w:rPr>
          <w:sz w:val="20"/>
          <w:szCs w:val="20"/>
        </w:rPr>
      </w:pPr>
    </w:p>
    <w:p w14:paraId="48987F23" w14:textId="2B44340D" w:rsidR="005F5221" w:rsidRPr="00427E7D" w:rsidRDefault="005F5221" w:rsidP="00995949">
      <w:pPr>
        <w:pStyle w:val="Heading3"/>
        <w:rPr>
          <w:rFonts w:ascii="Times New Roman" w:hAnsi="Times New Roman" w:cs="Times New Roman"/>
          <w:color w:val="000000" w:themeColor="text1"/>
          <w:lang w:eastAsia="zh-CN"/>
        </w:rPr>
      </w:pPr>
      <w:bookmarkStart w:id="8" w:name="_Toc54284045"/>
      <w:r w:rsidRPr="00427E7D">
        <w:rPr>
          <w:rFonts w:ascii="Times New Roman" w:hAnsi="Times New Roman" w:cs="Times New Roman"/>
          <w:color w:val="000000" w:themeColor="text1"/>
          <w:lang w:eastAsia="zh-CN"/>
        </w:rPr>
        <w:t>Multiple data flows</w:t>
      </w:r>
      <w:bookmarkEnd w:id="8"/>
    </w:p>
    <w:p w14:paraId="0CC8BC4D" w14:textId="77777777" w:rsidR="00995949" w:rsidRDefault="00995949" w:rsidP="00115C43">
      <w:pPr>
        <w:rPr>
          <w:sz w:val="20"/>
          <w:szCs w:val="20"/>
        </w:rPr>
      </w:pPr>
    </w:p>
    <w:p w14:paraId="6197F1AD" w14:textId="3036E0B4" w:rsidR="00B864FA" w:rsidRPr="00F95AB4" w:rsidRDefault="00B864FA" w:rsidP="00115C43">
      <w:pPr>
        <w:rPr>
          <w:sz w:val="20"/>
          <w:szCs w:val="20"/>
        </w:rPr>
      </w:pPr>
      <w:r w:rsidRPr="00F95AB4">
        <w:rPr>
          <w:sz w:val="20"/>
          <w:szCs w:val="20"/>
        </w:rPr>
        <w:t>For XR use cases</w:t>
      </w:r>
      <w:r w:rsidR="00D40780">
        <w:rPr>
          <w:sz w:val="20"/>
          <w:szCs w:val="20"/>
        </w:rPr>
        <w:t xml:space="preserve"> discussed in SA4</w:t>
      </w:r>
      <w:r w:rsidRPr="00F95AB4">
        <w:rPr>
          <w:sz w:val="20"/>
          <w:szCs w:val="20"/>
        </w:rPr>
        <w:t xml:space="preserve">, video stream, audio stream, and UE pose/control streams all need to be transmitted or received by the UE.  </w:t>
      </w:r>
      <w:r w:rsidR="005F5221" w:rsidRPr="00F95AB4">
        <w:rPr>
          <w:sz w:val="20"/>
          <w:szCs w:val="20"/>
        </w:rPr>
        <w:t>First thing we note is that those traffics’ periodicities can be different, for example video stream can be generated at 60, 90 or 120 frames per second, but a packet is generated very 20 milliseconds for an audio stream. And their sensitivity to packet loss and latency can be also different</w:t>
      </w:r>
      <w:r w:rsidR="00D77C6E" w:rsidRPr="00F95AB4">
        <w:rPr>
          <w:sz w:val="20"/>
          <w:szCs w:val="20"/>
        </w:rPr>
        <w:t>, in another word they have different QoS requirements</w:t>
      </w:r>
      <w:r w:rsidR="005F5221" w:rsidRPr="00F95AB4">
        <w:rPr>
          <w:sz w:val="20"/>
          <w:szCs w:val="20"/>
        </w:rPr>
        <w:t xml:space="preserve">. From that, </w:t>
      </w:r>
      <w:r w:rsidR="00D77C6E" w:rsidRPr="00F95AB4">
        <w:rPr>
          <w:sz w:val="20"/>
          <w:szCs w:val="20"/>
        </w:rPr>
        <w:t xml:space="preserve">it is </w:t>
      </w:r>
      <w:r w:rsidR="00427E7D">
        <w:rPr>
          <w:sz w:val="20"/>
          <w:szCs w:val="20"/>
        </w:rPr>
        <w:t>not suitable</w:t>
      </w:r>
      <w:r w:rsidR="00D77C6E" w:rsidRPr="00F95AB4">
        <w:rPr>
          <w:sz w:val="20"/>
          <w:szCs w:val="20"/>
        </w:rPr>
        <w:t xml:space="preserve"> to lump the traffics for all them in the same </w:t>
      </w:r>
      <w:r w:rsidR="00E549FD">
        <w:rPr>
          <w:sz w:val="20"/>
          <w:szCs w:val="20"/>
        </w:rPr>
        <w:t>data flow</w:t>
      </w:r>
      <w:r w:rsidR="00D77C6E" w:rsidRPr="00F95AB4">
        <w:rPr>
          <w:sz w:val="20"/>
          <w:szCs w:val="20"/>
        </w:rPr>
        <w:t>, that would force the same treatment for gNB for the</w:t>
      </w:r>
      <w:r w:rsidR="007E2D88">
        <w:rPr>
          <w:sz w:val="20"/>
          <w:szCs w:val="20"/>
        </w:rPr>
        <w:t>m</w:t>
      </w:r>
      <w:r w:rsidR="00D77C6E" w:rsidRPr="00F95AB4">
        <w:rPr>
          <w:sz w:val="20"/>
          <w:szCs w:val="20"/>
        </w:rPr>
        <w:t>. For that reason, it is important to model multiple data flows with different QoS requirements.</w:t>
      </w:r>
    </w:p>
    <w:p w14:paraId="1C91FF79" w14:textId="7ABE1805" w:rsidR="008A75FD" w:rsidRDefault="008A75FD" w:rsidP="005D7FD5">
      <w:pPr>
        <w:keepNext/>
        <w:jc w:val="center"/>
      </w:pPr>
      <w:r w:rsidRPr="008A75FD">
        <w:rPr>
          <w:noProof/>
        </w:rPr>
        <w:drawing>
          <wp:inline distT="0" distB="0" distL="0" distR="0" wp14:anchorId="4458D5C1" wp14:editId="55032649">
            <wp:extent cx="3455043" cy="3437121"/>
            <wp:effectExtent l="0" t="0" r="0" b="5080"/>
            <wp:docPr id="14" name="Picture 1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diagram&#10;&#10;Description automatically generated"/>
                    <pic:cNvPicPr/>
                  </pic:nvPicPr>
                  <pic:blipFill>
                    <a:blip r:embed="rId14"/>
                    <a:stretch>
                      <a:fillRect/>
                    </a:stretch>
                  </pic:blipFill>
                  <pic:spPr>
                    <a:xfrm>
                      <a:off x="0" y="0"/>
                      <a:ext cx="3484854" cy="3466777"/>
                    </a:xfrm>
                    <a:prstGeom prst="rect">
                      <a:avLst/>
                    </a:prstGeom>
                  </pic:spPr>
                </pic:pic>
              </a:graphicData>
            </a:graphic>
          </wp:inline>
        </w:drawing>
      </w:r>
    </w:p>
    <w:p w14:paraId="3A3179BF" w14:textId="225409EA" w:rsidR="008A75FD" w:rsidRPr="00F95AB4" w:rsidRDefault="008A75FD" w:rsidP="008A75FD">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6</w:t>
      </w:r>
      <w:r w:rsidR="00BF04D1" w:rsidRPr="00F95AB4">
        <w:rPr>
          <w:noProof/>
          <w:sz w:val="20"/>
          <w:szCs w:val="20"/>
        </w:rPr>
        <w:fldChar w:fldCharType="end"/>
      </w:r>
      <w:r w:rsidRPr="00F95AB4">
        <w:rPr>
          <w:sz w:val="20"/>
          <w:szCs w:val="20"/>
        </w:rPr>
        <w:t xml:space="preserve"> Multiple data flows for XR service</w:t>
      </w:r>
    </w:p>
    <w:p w14:paraId="449A1809" w14:textId="6698EA5B" w:rsidR="00B24935" w:rsidRDefault="00B24935" w:rsidP="00B24935"/>
    <w:p w14:paraId="1363A424" w14:textId="71CCC279" w:rsidR="00B24935" w:rsidRPr="00F95AB4" w:rsidRDefault="00B24935" w:rsidP="00B24935">
      <w:pPr>
        <w:rPr>
          <w:sz w:val="20"/>
          <w:szCs w:val="20"/>
        </w:rPr>
      </w:pPr>
      <w:r w:rsidRPr="00F95AB4">
        <w:rPr>
          <w:sz w:val="20"/>
          <w:szCs w:val="20"/>
        </w:rPr>
        <w:t>Comparing the requirements for traffic modeling for XR, and existing 3GPP RAN1 models, we have observations as follows:</w:t>
      </w:r>
    </w:p>
    <w:p w14:paraId="4AAC0915" w14:textId="77777777"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FTP1 and FTP3, inter-packet arrival time is not periodic, which may not model the arrival time pattern as expected for XR service.</w:t>
      </w:r>
    </w:p>
    <w:p w14:paraId="44E55148" w14:textId="77777777"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FTP1, FTP 3 and periodic traffic models, a fixed packet size is assumed. Video codecs can generate packets of substantially varied packet sizes.</w:t>
      </w:r>
    </w:p>
    <w:p w14:paraId="2C6C0B27" w14:textId="6801C1FB"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 xml:space="preserve">As there is a single data flow in the evaluation, latency requirements </w:t>
      </w:r>
      <w:r w:rsidR="008B23BF" w:rsidRPr="00F95AB4">
        <w:rPr>
          <w:rFonts w:ascii="Times New Roman" w:hAnsi="Times New Roman"/>
          <w:sz w:val="20"/>
          <w:szCs w:val="20"/>
        </w:rPr>
        <w:t>are enforced</w:t>
      </w:r>
      <w:r w:rsidRPr="00F95AB4">
        <w:rPr>
          <w:rFonts w:ascii="Times New Roman" w:hAnsi="Times New Roman"/>
          <w:sz w:val="20"/>
          <w:szCs w:val="20"/>
        </w:rPr>
        <w:t xml:space="preserve"> for the traffic as a whole.</w:t>
      </w:r>
    </w:p>
    <w:p w14:paraId="574D993C" w14:textId="69B19890" w:rsidR="00B24935" w:rsidRPr="00F95AB4" w:rsidRDefault="00B24935" w:rsidP="00E374DF">
      <w:pPr>
        <w:pStyle w:val="ListParagraph"/>
        <w:numPr>
          <w:ilvl w:val="0"/>
          <w:numId w:val="9"/>
        </w:numPr>
        <w:rPr>
          <w:rFonts w:ascii="Times New Roman" w:hAnsi="Times New Roman"/>
          <w:sz w:val="20"/>
          <w:szCs w:val="20"/>
        </w:rPr>
      </w:pPr>
      <w:r w:rsidRPr="00F95AB4">
        <w:rPr>
          <w:rFonts w:ascii="Times New Roman" w:hAnsi="Times New Roman"/>
          <w:sz w:val="20"/>
          <w:szCs w:val="20"/>
        </w:rPr>
        <w:t>For audio/video streams, there can be different latency/reliability requirements.</w:t>
      </w:r>
    </w:p>
    <w:p w14:paraId="4F17FE75" w14:textId="6689BDC5" w:rsidR="00B24935" w:rsidRPr="00F95AB4" w:rsidRDefault="00B24935" w:rsidP="00B24935">
      <w:pPr>
        <w:pStyle w:val="ListParagraph"/>
        <w:rPr>
          <w:rFonts w:ascii="Times New Roman" w:hAnsi="Times New Roman"/>
          <w:sz w:val="20"/>
          <w:szCs w:val="20"/>
        </w:rPr>
      </w:pPr>
    </w:p>
    <w:p w14:paraId="125B3295" w14:textId="77777777" w:rsidR="00B24935" w:rsidRPr="00F95AB4" w:rsidRDefault="00B24935" w:rsidP="00B24935">
      <w:pPr>
        <w:rPr>
          <w:sz w:val="20"/>
          <w:szCs w:val="20"/>
        </w:rPr>
      </w:pPr>
    </w:p>
    <w:p w14:paraId="4D4224A7" w14:textId="14D91171" w:rsidR="00B24935" w:rsidRPr="00F95AB4" w:rsidRDefault="00B24935" w:rsidP="00B24935">
      <w:pPr>
        <w:rPr>
          <w:sz w:val="20"/>
          <w:szCs w:val="20"/>
        </w:rPr>
      </w:pPr>
      <w:r w:rsidRPr="00F95AB4">
        <w:rPr>
          <w:sz w:val="20"/>
          <w:szCs w:val="20"/>
        </w:rPr>
        <w:t xml:space="preserve">Now it should be clear </w:t>
      </w:r>
      <w:r w:rsidR="00984EC8" w:rsidRPr="00F95AB4">
        <w:rPr>
          <w:sz w:val="20"/>
          <w:szCs w:val="20"/>
        </w:rPr>
        <w:t xml:space="preserve">XR traffic modeling requires models other than </w:t>
      </w:r>
      <w:r w:rsidRPr="00F95AB4">
        <w:rPr>
          <w:sz w:val="20"/>
          <w:szCs w:val="20"/>
        </w:rPr>
        <w:t xml:space="preserve">the </w:t>
      </w:r>
      <w:r w:rsidR="007E2D88">
        <w:rPr>
          <w:sz w:val="20"/>
          <w:szCs w:val="20"/>
        </w:rPr>
        <w:t>existing</w:t>
      </w:r>
      <w:r w:rsidRPr="00F95AB4">
        <w:rPr>
          <w:sz w:val="20"/>
          <w:szCs w:val="20"/>
        </w:rPr>
        <w:t xml:space="preserve"> 3GPP RAN1 models; and new traffic models are motivated. For new traffic models, the following are required</w:t>
      </w:r>
      <w:r w:rsidR="003C30C5">
        <w:rPr>
          <w:sz w:val="20"/>
          <w:szCs w:val="20"/>
        </w:rPr>
        <w:t xml:space="preserve"> from discussion above</w:t>
      </w:r>
      <w:r w:rsidRPr="00F95AB4">
        <w:rPr>
          <w:sz w:val="20"/>
          <w:szCs w:val="20"/>
        </w:rPr>
        <w:t xml:space="preserve">: </w:t>
      </w:r>
    </w:p>
    <w:p w14:paraId="4273AC7C" w14:textId="6AACEEB4" w:rsidR="00B24935" w:rsidRPr="00F95AB4" w:rsidRDefault="00B24935" w:rsidP="00B24935">
      <w:pPr>
        <w:pStyle w:val="ListParagraph"/>
        <w:rPr>
          <w:rFonts w:ascii="Times New Roman" w:hAnsi="Times New Roman"/>
          <w:sz w:val="20"/>
          <w:szCs w:val="20"/>
        </w:rPr>
      </w:pPr>
    </w:p>
    <w:p w14:paraId="373AF21B" w14:textId="09F9A50C" w:rsidR="00B24935" w:rsidRPr="00F95AB4" w:rsidRDefault="00B24935" w:rsidP="00E374DF">
      <w:pPr>
        <w:pStyle w:val="ListParagraph"/>
        <w:numPr>
          <w:ilvl w:val="0"/>
          <w:numId w:val="4"/>
        </w:numPr>
        <w:rPr>
          <w:rFonts w:ascii="Times New Roman" w:hAnsi="Times New Roman"/>
          <w:sz w:val="20"/>
          <w:szCs w:val="20"/>
        </w:rPr>
      </w:pPr>
      <w:r w:rsidRPr="00F95AB4">
        <w:rPr>
          <w:rFonts w:ascii="Times New Roman" w:hAnsi="Times New Roman"/>
          <w:sz w:val="20"/>
          <w:szCs w:val="20"/>
        </w:rPr>
        <w:t xml:space="preserve">To model traffic with XR applications, it </w:t>
      </w:r>
      <w:r w:rsidR="00DF2A79">
        <w:rPr>
          <w:rFonts w:ascii="Times New Roman" w:hAnsi="Times New Roman"/>
          <w:sz w:val="20"/>
          <w:szCs w:val="20"/>
        </w:rPr>
        <w:t>is</w:t>
      </w:r>
      <w:r w:rsidRPr="00F95AB4">
        <w:rPr>
          <w:rFonts w:ascii="Times New Roman" w:hAnsi="Times New Roman"/>
          <w:sz w:val="20"/>
          <w:szCs w:val="20"/>
        </w:rPr>
        <w:t xml:space="preserve"> necessary to model multiple data flows (e.g. for audio</w:t>
      </w:r>
      <w:r w:rsidR="00DF2A79">
        <w:rPr>
          <w:rFonts w:ascii="Times New Roman" w:hAnsi="Times New Roman"/>
          <w:sz w:val="20"/>
          <w:szCs w:val="20"/>
        </w:rPr>
        <w:t xml:space="preserve">, data stream </w:t>
      </w:r>
      <w:r w:rsidRPr="00F95AB4">
        <w:rPr>
          <w:rFonts w:ascii="Times New Roman" w:hAnsi="Times New Roman"/>
          <w:sz w:val="20"/>
          <w:szCs w:val="20"/>
        </w:rPr>
        <w:t xml:space="preserve">and video) for each direction (DL or UL); </w:t>
      </w:r>
    </w:p>
    <w:p w14:paraId="6B66CCDF" w14:textId="77777777" w:rsidR="00B24935" w:rsidRPr="00F95AB4" w:rsidRDefault="00B24935" w:rsidP="00E374DF">
      <w:pPr>
        <w:pStyle w:val="ListParagraph"/>
        <w:numPr>
          <w:ilvl w:val="0"/>
          <w:numId w:val="4"/>
        </w:numPr>
        <w:rPr>
          <w:rFonts w:ascii="Times New Roman" w:hAnsi="Times New Roman"/>
          <w:sz w:val="20"/>
          <w:szCs w:val="20"/>
        </w:rPr>
      </w:pPr>
      <w:r w:rsidRPr="00F95AB4">
        <w:rPr>
          <w:rFonts w:ascii="Times New Roman" w:hAnsi="Times New Roman"/>
          <w:sz w:val="20"/>
          <w:szCs w:val="20"/>
        </w:rPr>
        <w:t>For each data flow it is necessary to model</w:t>
      </w:r>
    </w:p>
    <w:p w14:paraId="61CE89C3" w14:textId="77777777" w:rsidR="00B24935" w:rsidRPr="00F95AB4"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Periodicity</w:t>
      </w:r>
    </w:p>
    <w:p w14:paraId="4B87D654" w14:textId="77777777" w:rsidR="00B24935" w:rsidRPr="00F95AB4"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Packet size distribution (e.g. fixed or following a distribution)</w:t>
      </w:r>
    </w:p>
    <w:p w14:paraId="20129E57" w14:textId="37D305EF" w:rsidR="00F17EC0" w:rsidRPr="00B0615F" w:rsidRDefault="00B24935" w:rsidP="00E374DF">
      <w:pPr>
        <w:pStyle w:val="ListParagraph"/>
        <w:numPr>
          <w:ilvl w:val="0"/>
          <w:numId w:val="10"/>
        </w:numPr>
        <w:rPr>
          <w:rFonts w:ascii="Times New Roman" w:hAnsi="Times New Roman"/>
          <w:sz w:val="20"/>
          <w:szCs w:val="20"/>
        </w:rPr>
      </w:pPr>
      <w:r w:rsidRPr="00F95AB4">
        <w:rPr>
          <w:rFonts w:ascii="Times New Roman" w:hAnsi="Times New Roman"/>
          <w:sz w:val="20"/>
          <w:szCs w:val="20"/>
        </w:rPr>
        <w:t>Data flow specific latency and reliability requirements</w:t>
      </w:r>
    </w:p>
    <w:p w14:paraId="17848E3B" w14:textId="77777777" w:rsidR="00F17EC0" w:rsidRPr="00F17EC0" w:rsidRDefault="00F17EC0" w:rsidP="00F17EC0">
      <w:pPr>
        <w:rPr>
          <w:lang w:eastAsia="zh-CN"/>
        </w:rPr>
      </w:pPr>
    </w:p>
    <w:p w14:paraId="14A8D4A2" w14:textId="77777777" w:rsidR="00F17EC0" w:rsidRDefault="00F17EC0" w:rsidP="00F17EC0">
      <w:pPr>
        <w:pStyle w:val="Heading2"/>
      </w:pPr>
      <w:r>
        <w:t>Proposed traffic model</w:t>
      </w:r>
    </w:p>
    <w:p w14:paraId="6AD1FB76" w14:textId="77777777" w:rsidR="00F17EC0" w:rsidRPr="00F17EC0" w:rsidRDefault="00F17EC0" w:rsidP="00F17EC0">
      <w:pPr>
        <w:rPr>
          <w:lang w:eastAsia="zh-CN"/>
        </w:rPr>
      </w:pPr>
    </w:p>
    <w:p w14:paraId="4C7BBBBD" w14:textId="2FE4A25D" w:rsidR="008B23BF" w:rsidRPr="00F95AB4" w:rsidRDefault="008B23BF" w:rsidP="008B23BF">
      <w:pPr>
        <w:rPr>
          <w:sz w:val="20"/>
          <w:szCs w:val="20"/>
          <w:lang w:eastAsia="zh-CN"/>
        </w:rPr>
      </w:pPr>
      <w:r w:rsidRPr="00F95AB4">
        <w:rPr>
          <w:sz w:val="20"/>
          <w:szCs w:val="20"/>
          <w:lang w:eastAsia="zh-CN"/>
        </w:rPr>
        <w:t xml:space="preserve">We </w:t>
      </w:r>
      <w:r w:rsidR="00A74E28">
        <w:rPr>
          <w:sz w:val="20"/>
          <w:szCs w:val="20"/>
          <w:lang w:eastAsia="zh-CN"/>
        </w:rPr>
        <w:t xml:space="preserve">have </w:t>
      </w:r>
      <w:r w:rsidRPr="00F95AB4">
        <w:rPr>
          <w:sz w:val="20"/>
          <w:szCs w:val="20"/>
          <w:lang w:eastAsia="zh-CN"/>
        </w:rPr>
        <w:t>discuss</w:t>
      </w:r>
      <w:r w:rsidR="00A74E28">
        <w:rPr>
          <w:sz w:val="20"/>
          <w:szCs w:val="20"/>
          <w:lang w:eastAsia="zh-CN"/>
        </w:rPr>
        <w:t>ed</w:t>
      </w:r>
      <w:r w:rsidRPr="00F95AB4">
        <w:rPr>
          <w:sz w:val="20"/>
          <w:szCs w:val="20"/>
          <w:lang w:eastAsia="zh-CN"/>
        </w:rPr>
        <w:t xml:space="preserve"> 3GPP and non-3GPP traffic models in the previous section</w:t>
      </w:r>
      <w:r w:rsidR="00A74E28">
        <w:rPr>
          <w:sz w:val="20"/>
          <w:szCs w:val="20"/>
          <w:lang w:eastAsia="zh-CN"/>
        </w:rPr>
        <w:t>, traffic model design considerations for XR</w:t>
      </w:r>
      <w:r w:rsidRPr="00F95AB4">
        <w:rPr>
          <w:sz w:val="20"/>
          <w:szCs w:val="20"/>
          <w:lang w:eastAsia="zh-CN"/>
        </w:rPr>
        <w:t xml:space="preserve">. </w:t>
      </w:r>
      <w:r w:rsidR="00A74E28">
        <w:rPr>
          <w:sz w:val="20"/>
          <w:szCs w:val="20"/>
          <w:lang w:eastAsia="zh-CN"/>
        </w:rPr>
        <w:t xml:space="preserve"> We propose adopting the following model for XR study:</w:t>
      </w:r>
    </w:p>
    <w:p w14:paraId="737DB139" w14:textId="3F2A5F54" w:rsidR="00D80108" w:rsidRPr="00F95AB4" w:rsidRDefault="00D80108" w:rsidP="00E374DF">
      <w:pPr>
        <w:numPr>
          <w:ilvl w:val="0"/>
          <w:numId w:val="4"/>
        </w:numPr>
        <w:rPr>
          <w:sz w:val="20"/>
          <w:szCs w:val="20"/>
          <w:lang w:eastAsia="zh-CN"/>
        </w:rPr>
      </w:pPr>
      <w:r w:rsidRPr="00F95AB4">
        <w:rPr>
          <w:sz w:val="20"/>
          <w:szCs w:val="20"/>
          <w:lang w:eastAsia="zh-CN"/>
        </w:rPr>
        <w:t xml:space="preserve">For each UE, there are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sidRPr="00F95AB4">
        <w:rPr>
          <w:sz w:val="20"/>
          <w:szCs w:val="20"/>
          <w:lang w:eastAsia="zh-CN"/>
        </w:rPr>
        <w:t xml:space="preserve"> associated data </w:t>
      </w:r>
      <w:r w:rsidR="00DD1C52">
        <w:rPr>
          <w:sz w:val="20"/>
          <w:szCs w:val="20"/>
          <w:lang w:eastAsia="zh-CN"/>
        </w:rPr>
        <w:t>flows</w:t>
      </w:r>
      <w:r w:rsidRPr="00F95AB4">
        <w:rPr>
          <w:sz w:val="20"/>
          <w:szCs w:val="20"/>
          <w:lang w:eastAsia="zh-CN"/>
        </w:rPr>
        <w:t xml:space="preserve"> (e.g.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sidRPr="00F95AB4">
        <w:rPr>
          <w:sz w:val="20"/>
          <w:szCs w:val="20"/>
          <w:lang w:eastAsia="zh-CN"/>
        </w:rPr>
        <w:t xml:space="preserve"> =</w:t>
      </w:r>
      <w:r w:rsidR="00534099">
        <w:rPr>
          <w:sz w:val="20"/>
          <w:szCs w:val="20"/>
          <w:lang w:eastAsia="zh-CN"/>
        </w:rPr>
        <w:t>4</w:t>
      </w:r>
      <w:r w:rsidRPr="00F95AB4">
        <w:rPr>
          <w:sz w:val="20"/>
          <w:szCs w:val="20"/>
          <w:lang w:eastAsia="zh-CN"/>
        </w:rPr>
        <w:t>).</w:t>
      </w:r>
    </w:p>
    <w:p w14:paraId="3804C58D" w14:textId="4D4C96DC" w:rsidR="00D80108" w:rsidRPr="00F95AB4" w:rsidRDefault="00D80108" w:rsidP="00E374DF">
      <w:pPr>
        <w:numPr>
          <w:ilvl w:val="1"/>
          <w:numId w:val="4"/>
        </w:numPr>
        <w:rPr>
          <w:sz w:val="20"/>
          <w:szCs w:val="20"/>
          <w:lang w:eastAsia="zh-CN"/>
        </w:rPr>
      </w:pPr>
      <w:r w:rsidRPr="00F95AB4">
        <w:rPr>
          <w:sz w:val="20"/>
          <w:szCs w:val="20"/>
          <w:lang w:eastAsia="zh-CN"/>
        </w:rPr>
        <w:t xml:space="preserve">Data </w:t>
      </w:r>
      <w:r w:rsidR="00DD1C52">
        <w:rPr>
          <w:sz w:val="20"/>
          <w:szCs w:val="20"/>
          <w:lang w:eastAsia="zh-CN"/>
        </w:rPr>
        <w:t>flow</w:t>
      </w:r>
      <w:r w:rsidRPr="00F95AB4">
        <w:rPr>
          <w:sz w:val="20"/>
          <w:szCs w:val="20"/>
          <w:lang w:eastAsia="zh-CN"/>
        </w:rPr>
        <w:t xml:space="preserve"> </w:t>
      </w:r>
      <m:oMath>
        <m:r>
          <w:rPr>
            <w:rFonts w:ascii="Cambria Math" w:hAnsi="Cambria Math"/>
            <w:sz w:val="20"/>
            <w:szCs w:val="20"/>
            <w:lang w:eastAsia="zh-CN"/>
          </w:rPr>
          <m:t>s, 1≤s≤</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r>
          <w:rPr>
            <w:rFonts w:ascii="Cambria Math" w:hAnsi="Cambria Math"/>
            <w:sz w:val="20"/>
            <w:szCs w:val="20"/>
            <w:lang w:eastAsia="zh-CN"/>
          </w:rPr>
          <m:t xml:space="preserve">, </m:t>
        </m:r>
      </m:oMath>
      <w:r w:rsidRPr="00F95AB4">
        <w:rPr>
          <w:sz w:val="20"/>
          <w:szCs w:val="20"/>
          <w:lang w:eastAsia="zh-CN"/>
        </w:rPr>
        <w:t xml:space="preserve">is associated with a periodicity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s</m:t>
            </m:r>
          </m:sub>
        </m:sSub>
      </m:oMath>
      <w:r w:rsidRPr="00F95AB4">
        <w:rPr>
          <w:sz w:val="20"/>
          <w:szCs w:val="20"/>
          <w:lang w:eastAsia="zh-CN"/>
        </w:rPr>
        <w:t xml:space="preserve"> (e.g. 60 frames/second) with which packets are generated at regular time epochs for the data </w:t>
      </w:r>
      <w:r w:rsidR="00DD1C52">
        <w:rPr>
          <w:sz w:val="20"/>
          <w:szCs w:val="20"/>
          <w:lang w:eastAsia="zh-CN"/>
        </w:rPr>
        <w:t>flow</w:t>
      </w:r>
      <w:r w:rsidRPr="00F95AB4">
        <w:rPr>
          <w:sz w:val="20"/>
          <w:szCs w:val="20"/>
          <w:lang w:eastAsia="zh-CN"/>
        </w:rPr>
        <w:t xml:space="preserve">; </w:t>
      </w:r>
    </w:p>
    <w:p w14:paraId="2A1B9727" w14:textId="7DDC5D54" w:rsidR="00D80108" w:rsidRPr="00F95AB4" w:rsidRDefault="00D80108" w:rsidP="00E374DF">
      <w:pPr>
        <w:numPr>
          <w:ilvl w:val="1"/>
          <w:numId w:val="4"/>
        </w:numPr>
        <w:rPr>
          <w:sz w:val="20"/>
          <w:szCs w:val="20"/>
          <w:lang w:eastAsia="zh-CN"/>
        </w:rPr>
      </w:pPr>
      <w:r w:rsidRPr="00F95AB4">
        <w:rPr>
          <w:sz w:val="20"/>
          <w:szCs w:val="20"/>
          <w:lang w:eastAsia="zh-CN"/>
        </w:rPr>
        <w:t xml:space="preserve">For data </w:t>
      </w:r>
      <w:r w:rsidR="00DD1C52">
        <w:rPr>
          <w:sz w:val="20"/>
          <w:szCs w:val="20"/>
          <w:lang w:eastAsia="zh-CN"/>
        </w:rPr>
        <w:t>flow</w:t>
      </w:r>
      <w:r w:rsidRPr="00F95AB4">
        <w:rPr>
          <w:sz w:val="20"/>
          <w:szCs w:val="20"/>
          <w:lang w:eastAsia="zh-CN"/>
        </w:rPr>
        <w:t xml:space="preserve"> </w:t>
      </w:r>
      <m:oMath>
        <m:r>
          <w:rPr>
            <w:rFonts w:ascii="Cambria Math" w:hAnsi="Cambria Math"/>
            <w:sz w:val="20"/>
            <w:szCs w:val="20"/>
            <w:lang w:eastAsia="zh-CN"/>
          </w:rPr>
          <m:t>s, 1≤s≤</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s</m:t>
            </m:r>
          </m:sub>
        </m:sSub>
        <m:r>
          <w:rPr>
            <w:rFonts w:ascii="Cambria Math" w:hAnsi="Cambria Math"/>
            <w:sz w:val="20"/>
            <w:szCs w:val="20"/>
            <w:lang w:eastAsia="zh-CN"/>
          </w:rPr>
          <m:t xml:space="preserve">, </m:t>
        </m:r>
      </m:oMath>
      <w:r w:rsidRPr="00F95AB4">
        <w:rPr>
          <w:sz w:val="20"/>
          <w:szCs w:val="20"/>
          <w:lang w:eastAsia="zh-CN"/>
        </w:rPr>
        <w:t xml:space="preserve"> the packet size can be fixed or follow a statistical distribution which is denoted by </w:t>
      </w:r>
      <m:oMath>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s</m:t>
            </m:r>
          </m:sub>
        </m:sSub>
      </m:oMath>
      <w:r w:rsidRPr="00F95AB4">
        <w:rPr>
          <w:sz w:val="20"/>
          <w:szCs w:val="20"/>
          <w:lang w:eastAsia="zh-CN"/>
        </w:rPr>
        <w:t>.</w:t>
      </w:r>
    </w:p>
    <w:p w14:paraId="7F828057" w14:textId="7110390E" w:rsidR="00D80108" w:rsidRPr="00F95AB4" w:rsidRDefault="00D80108" w:rsidP="00E374DF">
      <w:pPr>
        <w:numPr>
          <w:ilvl w:val="1"/>
          <w:numId w:val="4"/>
        </w:numPr>
        <w:rPr>
          <w:sz w:val="20"/>
          <w:szCs w:val="20"/>
          <w:lang w:eastAsia="zh-CN"/>
        </w:rPr>
      </w:pPr>
      <w:r w:rsidRPr="00F95AB4">
        <w:rPr>
          <w:sz w:val="20"/>
          <w:szCs w:val="20"/>
          <w:lang w:eastAsia="zh-CN"/>
        </w:rPr>
        <w:t xml:space="preserve">packets with data </w:t>
      </w:r>
      <w:r w:rsidR="00DD1C52">
        <w:rPr>
          <w:sz w:val="20"/>
          <w:szCs w:val="20"/>
          <w:lang w:eastAsia="zh-CN"/>
        </w:rPr>
        <w:t>flow</w:t>
      </w:r>
      <w:r w:rsidRPr="00F95AB4">
        <w:rPr>
          <w:sz w:val="20"/>
          <w:szCs w:val="20"/>
          <w:lang w:eastAsia="zh-CN"/>
        </w:rPr>
        <w:t xml:space="preserve"> </w:t>
      </w:r>
      <m:oMath>
        <m:r>
          <w:rPr>
            <w:rFonts w:ascii="Cambria Math" w:hAnsi="Cambria Math"/>
            <w:sz w:val="20"/>
            <w:szCs w:val="20"/>
            <w:lang w:eastAsia="zh-CN"/>
          </w:rPr>
          <m:t>s</m:t>
        </m:r>
      </m:oMath>
      <w:r w:rsidRPr="00F95AB4">
        <w:rPr>
          <w:sz w:val="20"/>
          <w:szCs w:val="20"/>
          <w:lang w:eastAsia="zh-CN"/>
        </w:rPr>
        <w:t xml:space="preserve">  are associated with a latency bound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s</m:t>
            </m:r>
          </m:sub>
        </m:sSub>
      </m:oMath>
      <w:r w:rsidRPr="00F95AB4">
        <w:rPr>
          <w:sz w:val="20"/>
          <w:szCs w:val="20"/>
          <w:lang w:eastAsia="zh-CN"/>
        </w:rPr>
        <w:t xml:space="preserve">  and reliability requirement </w:t>
      </w:r>
      <m:oMath>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s</m:t>
            </m:r>
          </m:sub>
        </m:sSub>
      </m:oMath>
      <w:r w:rsidRPr="00F95AB4">
        <w:rPr>
          <w:sz w:val="20"/>
          <w:szCs w:val="20"/>
          <w:lang w:eastAsia="zh-CN"/>
        </w:rPr>
        <w:t xml:space="preserve"> (e.g. targeted packet rate) and a packet is discarded if it has not been successfully received within the latency bound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s</m:t>
            </m:r>
          </m:sub>
        </m:sSub>
      </m:oMath>
      <w:r w:rsidRPr="00F95AB4">
        <w:rPr>
          <w:sz w:val="20"/>
          <w:szCs w:val="20"/>
          <w:lang w:eastAsia="zh-CN"/>
        </w:rPr>
        <w:t>.</w:t>
      </w:r>
    </w:p>
    <w:p w14:paraId="4C828D41" w14:textId="3F310A6F" w:rsidR="00D80108" w:rsidRPr="00F95AB4" w:rsidRDefault="00D80108" w:rsidP="00E374DF">
      <w:pPr>
        <w:numPr>
          <w:ilvl w:val="2"/>
          <w:numId w:val="4"/>
        </w:numPr>
        <w:rPr>
          <w:sz w:val="20"/>
          <w:szCs w:val="20"/>
          <w:lang w:eastAsia="zh-CN"/>
        </w:rPr>
      </w:pPr>
      <w:r w:rsidRPr="00F95AB4">
        <w:rPr>
          <w:sz w:val="20"/>
          <w:szCs w:val="20"/>
          <w:lang w:eastAsia="zh-CN"/>
        </w:rPr>
        <w:t>The latency of a packet is counted from the packet’s arrival in the transmitter’s data buffer</w:t>
      </w:r>
    </w:p>
    <w:p w14:paraId="3E1B4E17" w14:textId="200D66EB" w:rsidR="003628D3" w:rsidRPr="00F95AB4" w:rsidRDefault="00D80108" w:rsidP="00E374DF">
      <w:pPr>
        <w:numPr>
          <w:ilvl w:val="1"/>
          <w:numId w:val="4"/>
        </w:numPr>
        <w:rPr>
          <w:sz w:val="20"/>
          <w:szCs w:val="20"/>
          <w:lang w:eastAsia="zh-CN"/>
        </w:rPr>
      </w:pPr>
      <w:r w:rsidRPr="00F95AB4">
        <w:rPr>
          <w:sz w:val="20"/>
          <w:szCs w:val="20"/>
          <w:lang w:eastAsia="zh-CN"/>
        </w:rPr>
        <w:t xml:space="preserve">For example, we can use the representation  </w:t>
      </w:r>
      <m:oMath>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1</m:t>
                </m:r>
              </m:sub>
            </m:sSub>
          </m:e>
        </m:d>
        <m:r>
          <w:rPr>
            <w:rFonts w:ascii="Cambria Math" w:hAnsi="Cambria Math"/>
            <w:sz w:val="20"/>
            <w:szCs w:val="20"/>
            <w:lang w:eastAsia="zh-CN"/>
          </w:rPr>
          <m:t xml:space="preserve">, </m:t>
        </m:r>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Q</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R</m:t>
                </m:r>
              </m:e>
              <m:sub>
                <m:r>
                  <w:rPr>
                    <w:rFonts w:ascii="Cambria Math" w:hAnsi="Cambria Math"/>
                    <w:sz w:val="20"/>
                    <w:szCs w:val="20"/>
                    <w:lang w:eastAsia="zh-CN"/>
                  </w:rPr>
                  <m:t>2</m:t>
                </m:r>
              </m:sub>
            </m:sSub>
          </m:e>
        </m:d>
      </m:oMath>
      <w:r w:rsidRPr="00F95AB4">
        <w:rPr>
          <w:sz w:val="20"/>
          <w:szCs w:val="20"/>
          <w:lang w:eastAsia="zh-CN"/>
        </w:rPr>
        <w:t xml:space="preserve"> for 2 data streams.   </w:t>
      </w:r>
    </w:p>
    <w:p w14:paraId="66922BB0" w14:textId="77777777" w:rsidR="00EC3652" w:rsidRDefault="00D80108" w:rsidP="004704E8">
      <w:pPr>
        <w:keepNext/>
        <w:jc w:val="center"/>
      </w:pPr>
      <w:r w:rsidRPr="00D80108">
        <w:rPr>
          <w:noProof/>
          <w:lang w:eastAsia="zh-CN"/>
        </w:rPr>
        <w:drawing>
          <wp:inline distT="0" distB="0" distL="0" distR="0" wp14:anchorId="7AB10F40" wp14:editId="3A631B20">
            <wp:extent cx="4987165" cy="1874520"/>
            <wp:effectExtent l="0" t="0" r="4445" b="5080"/>
            <wp:docPr id="15" name="Picture 15"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imeline&#10;&#10;Description automatically generated"/>
                    <pic:cNvPicPr/>
                  </pic:nvPicPr>
                  <pic:blipFill>
                    <a:blip r:embed="rId15"/>
                    <a:stretch>
                      <a:fillRect/>
                    </a:stretch>
                  </pic:blipFill>
                  <pic:spPr>
                    <a:xfrm>
                      <a:off x="0" y="0"/>
                      <a:ext cx="4991060" cy="1875984"/>
                    </a:xfrm>
                    <a:prstGeom prst="rect">
                      <a:avLst/>
                    </a:prstGeom>
                  </pic:spPr>
                </pic:pic>
              </a:graphicData>
            </a:graphic>
          </wp:inline>
        </w:drawing>
      </w:r>
    </w:p>
    <w:p w14:paraId="1BDFAA25" w14:textId="4B71B059" w:rsidR="008A54E4" w:rsidRPr="00F95AB4" w:rsidRDefault="00EC3652" w:rsidP="00F95AB4">
      <w:pPr>
        <w:pStyle w:val="Caption"/>
        <w:rPr>
          <w:sz w:val="20"/>
          <w:szCs w:val="20"/>
          <w:lang w:eastAsia="zh-CN"/>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7</w:t>
      </w:r>
      <w:r w:rsidR="00BF04D1" w:rsidRPr="00F95AB4">
        <w:rPr>
          <w:noProof/>
          <w:sz w:val="20"/>
          <w:szCs w:val="20"/>
        </w:rPr>
        <w:fldChar w:fldCharType="end"/>
      </w:r>
      <w:r w:rsidRPr="00F95AB4">
        <w:rPr>
          <w:sz w:val="20"/>
          <w:szCs w:val="20"/>
        </w:rPr>
        <w:t xml:space="preserve">  Two periodic data flows with equal packet sizes for each</w:t>
      </w:r>
    </w:p>
    <w:p w14:paraId="34BF622F" w14:textId="2D2664FD" w:rsidR="00D80108" w:rsidRDefault="00D80108" w:rsidP="00BC1F65">
      <w:pPr>
        <w:rPr>
          <w:lang w:eastAsia="zh-CN"/>
        </w:rPr>
      </w:pPr>
    </w:p>
    <w:p w14:paraId="1E9EE7D8" w14:textId="77777777" w:rsidR="00EC3652" w:rsidRDefault="00D80108" w:rsidP="004704E8">
      <w:pPr>
        <w:keepNext/>
        <w:jc w:val="center"/>
      </w:pPr>
      <w:r w:rsidRPr="00D80108">
        <w:rPr>
          <w:noProof/>
          <w:lang w:eastAsia="zh-CN"/>
        </w:rPr>
        <w:drawing>
          <wp:inline distT="0" distB="0" distL="0" distR="0" wp14:anchorId="752B4548" wp14:editId="5614292A">
            <wp:extent cx="4432947" cy="2170253"/>
            <wp:effectExtent l="0" t="0" r="0" b="1905"/>
            <wp:docPr id="16" name="Picture 16"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timeline&#10;&#10;Description automatically generated"/>
                    <pic:cNvPicPr/>
                  </pic:nvPicPr>
                  <pic:blipFill>
                    <a:blip r:embed="rId16"/>
                    <a:stretch>
                      <a:fillRect/>
                    </a:stretch>
                  </pic:blipFill>
                  <pic:spPr>
                    <a:xfrm>
                      <a:off x="0" y="0"/>
                      <a:ext cx="4458726" cy="2182874"/>
                    </a:xfrm>
                    <a:prstGeom prst="rect">
                      <a:avLst/>
                    </a:prstGeom>
                  </pic:spPr>
                </pic:pic>
              </a:graphicData>
            </a:graphic>
          </wp:inline>
        </w:drawing>
      </w:r>
    </w:p>
    <w:p w14:paraId="34FD156D" w14:textId="2C562F8F" w:rsidR="00D80108" w:rsidRPr="00F95AB4" w:rsidRDefault="00EC3652" w:rsidP="00F95AB4">
      <w:pPr>
        <w:pStyle w:val="Caption"/>
        <w:rPr>
          <w:sz w:val="20"/>
          <w:szCs w:val="20"/>
        </w:rPr>
      </w:pPr>
      <w:r w:rsidRPr="00F95AB4">
        <w:rPr>
          <w:sz w:val="20"/>
          <w:szCs w:val="20"/>
        </w:rPr>
        <w:t xml:space="preserve">Figure </w:t>
      </w:r>
      <w:r w:rsidR="00BF04D1" w:rsidRPr="00F95AB4">
        <w:rPr>
          <w:sz w:val="20"/>
          <w:szCs w:val="20"/>
        </w:rPr>
        <w:fldChar w:fldCharType="begin"/>
      </w:r>
      <w:r w:rsidR="00BF04D1" w:rsidRPr="00F95AB4">
        <w:rPr>
          <w:sz w:val="20"/>
          <w:szCs w:val="20"/>
        </w:rPr>
        <w:instrText xml:space="preserve"> SEQ Figure \* ARABIC </w:instrText>
      </w:r>
      <w:r w:rsidR="00BF04D1" w:rsidRPr="00F95AB4">
        <w:rPr>
          <w:sz w:val="20"/>
          <w:szCs w:val="20"/>
        </w:rPr>
        <w:fldChar w:fldCharType="separate"/>
      </w:r>
      <w:r w:rsidR="004704E8">
        <w:rPr>
          <w:noProof/>
          <w:sz w:val="20"/>
          <w:szCs w:val="20"/>
        </w:rPr>
        <w:t>8</w:t>
      </w:r>
      <w:r w:rsidR="00BF04D1" w:rsidRPr="00F95AB4">
        <w:rPr>
          <w:noProof/>
          <w:sz w:val="20"/>
          <w:szCs w:val="20"/>
        </w:rPr>
        <w:fldChar w:fldCharType="end"/>
      </w:r>
      <w:r w:rsidRPr="00F95AB4">
        <w:rPr>
          <w:sz w:val="20"/>
          <w:szCs w:val="20"/>
        </w:rPr>
        <w:t xml:space="preserve"> Two data flows with periodic packet arrival with time-varying packet size</w:t>
      </w:r>
    </w:p>
    <w:p w14:paraId="3D9946AA" w14:textId="3C38AB58" w:rsidR="00F95AB4" w:rsidRDefault="00F95AB4" w:rsidP="00F95AB4"/>
    <w:p w14:paraId="7FF3E48E" w14:textId="4A941066" w:rsidR="007E2D88" w:rsidRDefault="007E2D88" w:rsidP="00F95AB4">
      <w:pPr>
        <w:rPr>
          <w:sz w:val="20"/>
          <w:szCs w:val="20"/>
        </w:rPr>
      </w:pPr>
    </w:p>
    <w:p w14:paraId="2D45F9CA" w14:textId="56D5BD41" w:rsidR="007E2D88" w:rsidRDefault="007E2D88" w:rsidP="00F95AB4">
      <w:pPr>
        <w:rPr>
          <w:sz w:val="20"/>
          <w:szCs w:val="20"/>
        </w:rPr>
      </w:pPr>
      <w:r>
        <w:rPr>
          <w:sz w:val="20"/>
          <w:szCs w:val="20"/>
        </w:rPr>
        <w:t>We have</w:t>
      </w:r>
    </w:p>
    <w:p w14:paraId="60CA5B0D" w14:textId="3C2B15FB" w:rsidR="007E2D88" w:rsidRPr="00C56261" w:rsidRDefault="007E2D88" w:rsidP="00F95AB4">
      <w:pPr>
        <w:rPr>
          <w:b/>
          <w:bCs/>
          <w:sz w:val="20"/>
          <w:szCs w:val="20"/>
        </w:rPr>
      </w:pPr>
      <w:r w:rsidRPr="00C56261">
        <w:rPr>
          <w:b/>
          <w:bCs/>
          <w:sz w:val="20"/>
          <w:szCs w:val="20"/>
        </w:rPr>
        <w:t>Proposal</w:t>
      </w:r>
      <w:r w:rsidR="00D912C1" w:rsidRPr="00C56261">
        <w:rPr>
          <w:b/>
          <w:bCs/>
          <w:sz w:val="20"/>
          <w:szCs w:val="20"/>
        </w:rPr>
        <w:t xml:space="preserve"> 3</w:t>
      </w:r>
      <w:r w:rsidRPr="00C56261">
        <w:rPr>
          <w:b/>
          <w:bCs/>
          <w:sz w:val="20"/>
          <w:szCs w:val="20"/>
        </w:rPr>
        <w:t>:</w:t>
      </w:r>
    </w:p>
    <w:p w14:paraId="707FF7CF" w14:textId="0DE7A850" w:rsidR="007E2D88" w:rsidRPr="00C56261" w:rsidRDefault="003310E2"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In the traffic model for XR</w:t>
      </w:r>
      <w:r w:rsidR="007E2D88" w:rsidRPr="00C56261">
        <w:rPr>
          <w:rFonts w:ascii="Times New Roman" w:hAnsi="Times New Roman"/>
          <w:b/>
          <w:bCs/>
          <w:sz w:val="20"/>
          <w:szCs w:val="20"/>
        </w:rPr>
        <w:t xml:space="preserve">, multiple data </w:t>
      </w:r>
      <w:r w:rsidR="0054660A">
        <w:rPr>
          <w:rFonts w:ascii="Times New Roman" w:hAnsi="Times New Roman"/>
          <w:b/>
          <w:bCs/>
          <w:sz w:val="20"/>
          <w:szCs w:val="20"/>
        </w:rPr>
        <w:t>flows</w:t>
      </w:r>
      <w:r w:rsidR="007E2D88" w:rsidRPr="00C56261">
        <w:rPr>
          <w:rFonts w:ascii="Times New Roman" w:hAnsi="Times New Roman"/>
          <w:b/>
          <w:bCs/>
          <w:sz w:val="20"/>
          <w:szCs w:val="20"/>
        </w:rPr>
        <w:t xml:space="preserve"> (e.g. for audio and video) for each direction (DL or UL) are generated for a UE; </w:t>
      </w:r>
    </w:p>
    <w:p w14:paraId="7852A5E0" w14:textId="73DBBB6E" w:rsidR="007E2D88" w:rsidRPr="00C56261" w:rsidRDefault="007E2D88"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 xml:space="preserve">Each data </w:t>
      </w:r>
      <w:r w:rsidR="0054660A">
        <w:rPr>
          <w:rFonts w:ascii="Times New Roman" w:hAnsi="Times New Roman"/>
          <w:b/>
          <w:bCs/>
          <w:sz w:val="20"/>
          <w:szCs w:val="20"/>
        </w:rPr>
        <w:t>flows</w:t>
      </w:r>
      <w:r w:rsidRPr="00C56261">
        <w:rPr>
          <w:rFonts w:ascii="Times New Roman" w:hAnsi="Times New Roman"/>
          <w:b/>
          <w:bCs/>
          <w:sz w:val="20"/>
          <w:szCs w:val="20"/>
        </w:rPr>
        <w:t xml:space="preserve"> can be configured separately with</w:t>
      </w:r>
    </w:p>
    <w:p w14:paraId="15B26EF3" w14:textId="77777777" w:rsidR="007E2D88" w:rsidRPr="00C56261" w:rsidRDefault="007E2D88"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Periodicity</w:t>
      </w:r>
    </w:p>
    <w:p w14:paraId="79571B65" w14:textId="77777777" w:rsidR="007E2D88" w:rsidRPr="00C56261" w:rsidRDefault="007E2D88"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Packet size distribution (e.g. fixed or following a distribution)</w:t>
      </w:r>
    </w:p>
    <w:p w14:paraId="1DC2D799" w14:textId="77777777" w:rsidR="007E2D88" w:rsidRPr="00C56261" w:rsidRDefault="007E2D88"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Data flow specific latency and reliability requirements</w:t>
      </w:r>
    </w:p>
    <w:p w14:paraId="13C10F98" w14:textId="77777777" w:rsidR="007E2D88" w:rsidRPr="00C56261" w:rsidRDefault="007E2D88" w:rsidP="00F95AB4">
      <w:pPr>
        <w:rPr>
          <w:b/>
          <w:bCs/>
          <w:sz w:val="20"/>
          <w:szCs w:val="20"/>
        </w:rPr>
      </w:pPr>
    </w:p>
    <w:p w14:paraId="20AD428D" w14:textId="2E311495" w:rsidR="00DF2A79" w:rsidRPr="00C56261" w:rsidRDefault="00DF2A79" w:rsidP="00DF2A79">
      <w:pPr>
        <w:rPr>
          <w:b/>
          <w:bCs/>
          <w:sz w:val="20"/>
          <w:szCs w:val="20"/>
        </w:rPr>
      </w:pPr>
      <w:r w:rsidRPr="00C56261">
        <w:rPr>
          <w:b/>
          <w:bCs/>
          <w:sz w:val="20"/>
          <w:szCs w:val="20"/>
        </w:rPr>
        <w:t>Proposal</w:t>
      </w:r>
      <w:r w:rsidR="00D912C1" w:rsidRPr="00C56261">
        <w:rPr>
          <w:b/>
          <w:bCs/>
          <w:sz w:val="20"/>
          <w:szCs w:val="20"/>
        </w:rPr>
        <w:t xml:space="preserve"> 4</w:t>
      </w:r>
      <w:r w:rsidRPr="00C56261">
        <w:rPr>
          <w:b/>
          <w:bCs/>
          <w:sz w:val="20"/>
          <w:szCs w:val="20"/>
        </w:rPr>
        <w:t>:</w:t>
      </w:r>
    </w:p>
    <w:p w14:paraId="3C5FDA8F" w14:textId="53890B73" w:rsidR="00DF2A79" w:rsidRPr="00C56261" w:rsidRDefault="00DF2A79"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For XR conversational, for each data flow, the following can be configured separately:</w:t>
      </w:r>
    </w:p>
    <w:p w14:paraId="1F5AE31D" w14:textId="7D67F823" w:rsidR="00DF2A79" w:rsidRPr="00C56261" w:rsidRDefault="00DF2A7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Periodicity</w:t>
      </w:r>
    </w:p>
    <w:p w14:paraId="4450694E" w14:textId="3EC5955D" w:rsidR="00DF2A79" w:rsidRPr="00C56261" w:rsidRDefault="00DF2A7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Packet size distribution (</w:t>
      </w:r>
      <w:r w:rsidR="00590B2E" w:rsidRPr="00C56261">
        <w:rPr>
          <w:rFonts w:ascii="Times New Roman" w:hAnsi="Times New Roman"/>
          <w:b/>
          <w:bCs/>
          <w:sz w:val="20"/>
          <w:szCs w:val="20"/>
        </w:rPr>
        <w:t>e.g.,</w:t>
      </w:r>
      <w:r w:rsidRPr="00C56261">
        <w:rPr>
          <w:rFonts w:ascii="Times New Roman" w:hAnsi="Times New Roman"/>
          <w:b/>
          <w:bCs/>
          <w:sz w:val="20"/>
          <w:szCs w:val="20"/>
        </w:rPr>
        <w:t xml:space="preserve"> fixed or following a distribution)</w:t>
      </w:r>
    </w:p>
    <w:p w14:paraId="1697107A" w14:textId="7C3B73AC" w:rsidR="00DF2A79" w:rsidRPr="00C56261" w:rsidRDefault="00DF2A7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Data flow specific latency and reliability requirements</w:t>
      </w:r>
    </w:p>
    <w:p w14:paraId="23C49E53" w14:textId="51883456" w:rsidR="00DF2A79" w:rsidRPr="00DF2A79" w:rsidRDefault="00DF2A79" w:rsidP="00E374DF">
      <w:pPr>
        <w:pStyle w:val="ListParagraph"/>
        <w:numPr>
          <w:ilvl w:val="0"/>
          <w:numId w:val="4"/>
        </w:numPr>
        <w:rPr>
          <w:rFonts w:ascii="Times New Roman" w:hAnsi="Times New Roman"/>
          <w:b/>
          <w:bCs/>
          <w:sz w:val="20"/>
          <w:szCs w:val="20"/>
        </w:rPr>
      </w:pPr>
      <w:r w:rsidRPr="00DF2A79">
        <w:rPr>
          <w:rFonts w:ascii="Times New Roman" w:hAnsi="Times New Roman"/>
          <w:b/>
          <w:bCs/>
          <w:sz w:val="20"/>
          <w:szCs w:val="20"/>
        </w:rPr>
        <w:t>downlink</w:t>
      </w:r>
      <w:r w:rsidRPr="00C56261">
        <w:rPr>
          <w:rFonts w:ascii="Times New Roman" w:hAnsi="Times New Roman"/>
          <w:b/>
          <w:bCs/>
          <w:sz w:val="20"/>
          <w:szCs w:val="20"/>
        </w:rPr>
        <w:t xml:space="preserve"> traffic includes the following </w:t>
      </w:r>
      <w:r w:rsidRPr="00DF2A79">
        <w:rPr>
          <w:rFonts w:ascii="Times New Roman" w:hAnsi="Times New Roman"/>
          <w:b/>
          <w:bCs/>
          <w:sz w:val="20"/>
          <w:szCs w:val="20"/>
        </w:rPr>
        <w:t>data flows:</w:t>
      </w:r>
    </w:p>
    <w:p w14:paraId="48FA92EB" w14:textId="3CFFD9D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2D video </w:t>
      </w:r>
    </w:p>
    <w:p w14:paraId="4FE32720"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Audio </w:t>
      </w:r>
    </w:p>
    <w:p w14:paraId="5860C3BA"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Data stream </w:t>
      </w:r>
    </w:p>
    <w:p w14:paraId="13418CE4" w14:textId="5D00BAC8" w:rsidR="00DF2A79" w:rsidRPr="00DF2A79" w:rsidRDefault="00DF2A79" w:rsidP="00E374DF">
      <w:pPr>
        <w:pStyle w:val="ListParagraph"/>
        <w:numPr>
          <w:ilvl w:val="0"/>
          <w:numId w:val="4"/>
        </w:numPr>
        <w:rPr>
          <w:rFonts w:ascii="Times New Roman" w:hAnsi="Times New Roman"/>
          <w:b/>
          <w:bCs/>
          <w:sz w:val="20"/>
          <w:szCs w:val="20"/>
        </w:rPr>
      </w:pPr>
      <w:r w:rsidRPr="00DF2A79">
        <w:rPr>
          <w:rFonts w:ascii="Times New Roman" w:hAnsi="Times New Roman"/>
          <w:b/>
          <w:bCs/>
          <w:sz w:val="20"/>
          <w:szCs w:val="20"/>
        </w:rPr>
        <w:t>uplink</w:t>
      </w:r>
      <w:r w:rsidRPr="00C56261">
        <w:rPr>
          <w:rFonts w:ascii="Times New Roman" w:hAnsi="Times New Roman"/>
          <w:b/>
          <w:bCs/>
          <w:sz w:val="20"/>
          <w:szCs w:val="20"/>
        </w:rPr>
        <w:t xml:space="preserve"> traffic includes the following </w:t>
      </w:r>
      <w:r w:rsidRPr="00DF2A79">
        <w:rPr>
          <w:rFonts w:ascii="Times New Roman" w:hAnsi="Times New Roman"/>
          <w:b/>
          <w:bCs/>
          <w:sz w:val="20"/>
          <w:szCs w:val="20"/>
        </w:rPr>
        <w:t>data flows:</w:t>
      </w:r>
    </w:p>
    <w:p w14:paraId="54C6C3E5"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Video + Depth</w:t>
      </w:r>
    </w:p>
    <w:p w14:paraId="68560374"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Front facing Camera</w:t>
      </w:r>
    </w:p>
    <w:p w14:paraId="46CF5C1F"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3/6 DOF Pose</w:t>
      </w:r>
    </w:p>
    <w:p w14:paraId="1C0DE915"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Audio</w:t>
      </w:r>
    </w:p>
    <w:p w14:paraId="5CB3799C" w14:textId="77777777" w:rsidR="00DF2A79" w:rsidRPr="00DF2A79" w:rsidRDefault="00DF2A7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Data stream </w:t>
      </w:r>
    </w:p>
    <w:p w14:paraId="191162FA" w14:textId="77777777" w:rsidR="00DF2A79" w:rsidRPr="007E2D88" w:rsidRDefault="00DF2A79" w:rsidP="00590B2E">
      <w:pPr>
        <w:pStyle w:val="ListParagraph"/>
        <w:rPr>
          <w:rFonts w:ascii="Times New Roman" w:hAnsi="Times New Roman"/>
          <w:b/>
          <w:bCs/>
          <w:sz w:val="20"/>
          <w:szCs w:val="20"/>
        </w:rPr>
      </w:pPr>
    </w:p>
    <w:p w14:paraId="68F983C6" w14:textId="77777777" w:rsidR="00C509CD" w:rsidRPr="0031052E" w:rsidRDefault="00C509CD" w:rsidP="00C509CD">
      <w:pPr>
        <w:jc w:val="both"/>
        <w:rPr>
          <w:b/>
          <w:bCs/>
          <w:sz w:val="20"/>
          <w:szCs w:val="20"/>
        </w:rPr>
      </w:pPr>
    </w:p>
    <w:p w14:paraId="3B791C03" w14:textId="518C2824" w:rsidR="002E2FF6" w:rsidRPr="001319C4" w:rsidRDefault="00C509CD" w:rsidP="001319C4">
      <w:pPr>
        <w:pStyle w:val="Heading1"/>
        <w:tabs>
          <w:tab w:val="num" w:pos="432"/>
        </w:tabs>
      </w:pPr>
      <w:bookmarkStart w:id="9" w:name="_Toc54284050"/>
      <w:r>
        <w:t>Conclusion</w:t>
      </w:r>
      <w:bookmarkEnd w:id="9"/>
    </w:p>
    <w:p w14:paraId="15CB66B4" w14:textId="147C0C9F" w:rsidR="004704E8" w:rsidRDefault="00C509CD" w:rsidP="00C509CD">
      <w:pPr>
        <w:rPr>
          <w:sz w:val="20"/>
          <w:szCs w:val="20"/>
        </w:rPr>
      </w:pPr>
      <w:r w:rsidRPr="00C74BBC">
        <w:rPr>
          <w:sz w:val="20"/>
          <w:szCs w:val="20"/>
        </w:rPr>
        <w:t xml:space="preserve">In this contribution we provide our views on </w:t>
      </w:r>
      <w:r>
        <w:rPr>
          <w:sz w:val="20"/>
          <w:szCs w:val="20"/>
        </w:rPr>
        <w:t>XR traffic models</w:t>
      </w:r>
      <w:r w:rsidRPr="00C74BBC">
        <w:rPr>
          <w:sz w:val="20"/>
          <w:szCs w:val="20"/>
        </w:rPr>
        <w:t>.</w:t>
      </w:r>
      <w:r>
        <w:rPr>
          <w:sz w:val="20"/>
          <w:szCs w:val="20"/>
        </w:rPr>
        <w:t xml:space="preserve"> </w:t>
      </w:r>
      <w:r w:rsidR="00EA255B">
        <w:rPr>
          <w:sz w:val="20"/>
          <w:szCs w:val="20"/>
        </w:rPr>
        <w:t xml:space="preserve">We have </w:t>
      </w:r>
    </w:p>
    <w:p w14:paraId="36DA2A4F" w14:textId="4F23102F" w:rsidR="004704E8" w:rsidRDefault="004704E8" w:rsidP="004704E8">
      <w:pPr>
        <w:rPr>
          <w:b/>
          <w:bCs/>
          <w:sz w:val="20"/>
          <w:szCs w:val="20"/>
        </w:rPr>
      </w:pPr>
      <w:r w:rsidRPr="00F95AB4">
        <w:rPr>
          <w:b/>
          <w:bCs/>
          <w:sz w:val="20"/>
          <w:szCs w:val="20"/>
        </w:rPr>
        <w:t>Observation</w:t>
      </w:r>
      <w:r w:rsidR="000F584D">
        <w:rPr>
          <w:b/>
          <w:bCs/>
          <w:sz w:val="20"/>
          <w:szCs w:val="20"/>
        </w:rPr>
        <w:t xml:space="preserve"> 1</w:t>
      </w:r>
      <w:r w:rsidRPr="00F95AB4">
        <w:rPr>
          <w:b/>
          <w:bCs/>
          <w:sz w:val="20"/>
          <w:szCs w:val="20"/>
        </w:rPr>
        <w:t xml:space="preserve">:  </w:t>
      </w:r>
      <w:r>
        <w:rPr>
          <w:b/>
          <w:bCs/>
          <w:sz w:val="20"/>
          <w:szCs w:val="20"/>
        </w:rPr>
        <w:t>traffic generation’s adaptation according to radio condition can complicate simulation evaluation for</w:t>
      </w:r>
      <w:r w:rsidRPr="00F95AB4">
        <w:rPr>
          <w:b/>
          <w:bCs/>
          <w:sz w:val="20"/>
          <w:szCs w:val="20"/>
        </w:rPr>
        <w:t xml:space="preserve"> physical layer enhancement</w:t>
      </w:r>
      <w:r>
        <w:rPr>
          <w:b/>
          <w:bCs/>
          <w:sz w:val="20"/>
          <w:szCs w:val="20"/>
        </w:rPr>
        <w:t>s</w:t>
      </w:r>
      <w:r w:rsidRPr="00F95AB4">
        <w:rPr>
          <w:b/>
          <w:bCs/>
          <w:sz w:val="20"/>
          <w:szCs w:val="20"/>
        </w:rPr>
        <w:t>.</w:t>
      </w:r>
    </w:p>
    <w:p w14:paraId="58F5E740" w14:textId="6CB55FE8" w:rsidR="000F584D" w:rsidRDefault="000F584D" w:rsidP="004704E8">
      <w:pPr>
        <w:rPr>
          <w:b/>
          <w:bCs/>
          <w:sz w:val="20"/>
          <w:szCs w:val="20"/>
        </w:rPr>
      </w:pPr>
    </w:p>
    <w:p w14:paraId="732E253B" w14:textId="77777777" w:rsidR="002E66A0" w:rsidRDefault="002E66A0" w:rsidP="002E66A0">
      <w:pPr>
        <w:rPr>
          <w:b/>
          <w:bCs/>
          <w:sz w:val="20"/>
          <w:szCs w:val="20"/>
          <w:lang w:eastAsia="zh-CN"/>
        </w:rPr>
      </w:pPr>
      <w:r w:rsidRPr="00AC0A81">
        <w:rPr>
          <w:b/>
          <w:bCs/>
          <w:sz w:val="20"/>
          <w:szCs w:val="20"/>
          <w:lang w:eastAsia="zh-CN"/>
        </w:rPr>
        <w:t>Observation</w:t>
      </w:r>
      <w:r>
        <w:rPr>
          <w:b/>
          <w:bCs/>
          <w:sz w:val="20"/>
          <w:szCs w:val="20"/>
          <w:lang w:eastAsia="zh-CN"/>
        </w:rPr>
        <w:t xml:space="preserve"> 2</w:t>
      </w:r>
      <w:r w:rsidRPr="00AC0A81">
        <w:rPr>
          <w:b/>
          <w:bCs/>
          <w:sz w:val="20"/>
          <w:szCs w:val="20"/>
          <w:lang w:eastAsia="zh-CN"/>
        </w:rPr>
        <w:t xml:space="preserve">: </w:t>
      </w:r>
      <w:r>
        <w:rPr>
          <w:b/>
          <w:bCs/>
          <w:sz w:val="20"/>
          <w:szCs w:val="20"/>
          <w:lang w:eastAsia="zh-CN"/>
        </w:rPr>
        <w:t xml:space="preserve">From SA4 traffic model on XR conversational, it is clear that uplink traffic is with substantial throughput requirements. </w:t>
      </w:r>
    </w:p>
    <w:p w14:paraId="55B37D13" w14:textId="77777777" w:rsidR="00C56261" w:rsidRDefault="00C56261" w:rsidP="00C56261">
      <w:pPr>
        <w:rPr>
          <w:b/>
          <w:bCs/>
          <w:sz w:val="20"/>
          <w:szCs w:val="20"/>
          <w:lang w:eastAsia="zh-CN"/>
        </w:rPr>
      </w:pPr>
    </w:p>
    <w:p w14:paraId="1739216B" w14:textId="61D22721" w:rsidR="00C56261" w:rsidRDefault="00C56261" w:rsidP="00C56261">
      <w:pPr>
        <w:rPr>
          <w:b/>
          <w:bCs/>
          <w:sz w:val="20"/>
          <w:szCs w:val="20"/>
          <w:lang w:eastAsia="zh-CN"/>
        </w:rPr>
      </w:pPr>
      <w:r w:rsidRPr="00A44C39">
        <w:rPr>
          <w:b/>
          <w:bCs/>
          <w:sz w:val="20"/>
          <w:szCs w:val="20"/>
          <w:lang w:eastAsia="zh-CN"/>
        </w:rPr>
        <w:t>Observation</w:t>
      </w:r>
      <w:r>
        <w:rPr>
          <w:b/>
          <w:bCs/>
          <w:sz w:val="20"/>
          <w:szCs w:val="20"/>
          <w:lang w:eastAsia="zh-CN"/>
        </w:rPr>
        <w:t xml:space="preserve"> 3</w:t>
      </w:r>
      <w:r w:rsidRPr="00A44C39">
        <w:rPr>
          <w:b/>
          <w:bCs/>
          <w:sz w:val="20"/>
          <w:szCs w:val="20"/>
          <w:lang w:eastAsia="zh-CN"/>
        </w:rPr>
        <w:t>: SA4 study</w:t>
      </w:r>
      <w:r>
        <w:rPr>
          <w:b/>
          <w:bCs/>
          <w:sz w:val="20"/>
          <w:szCs w:val="20"/>
          <w:lang w:eastAsia="zh-CN"/>
        </w:rPr>
        <w:t xml:space="preserve"> on AR2</w:t>
      </w:r>
      <w:r w:rsidRPr="00A44C39">
        <w:rPr>
          <w:b/>
          <w:bCs/>
          <w:sz w:val="20"/>
          <w:szCs w:val="20"/>
          <w:lang w:eastAsia="zh-CN"/>
        </w:rPr>
        <w:t xml:space="preserve"> indicates multiple data flows </w:t>
      </w:r>
      <w:r>
        <w:rPr>
          <w:b/>
          <w:bCs/>
          <w:sz w:val="20"/>
          <w:szCs w:val="20"/>
          <w:lang w:eastAsia="zh-CN"/>
        </w:rPr>
        <w:t xml:space="preserve">are present in </w:t>
      </w:r>
      <w:r w:rsidRPr="00A44C39">
        <w:rPr>
          <w:b/>
          <w:bCs/>
          <w:sz w:val="20"/>
          <w:szCs w:val="20"/>
          <w:lang w:eastAsia="zh-CN"/>
        </w:rPr>
        <w:t xml:space="preserve">both downlink and uplink. </w:t>
      </w:r>
    </w:p>
    <w:p w14:paraId="159A004D" w14:textId="77777777" w:rsidR="00C56261" w:rsidRDefault="00C56261" w:rsidP="00C56261">
      <w:pPr>
        <w:rPr>
          <w:b/>
          <w:bCs/>
          <w:sz w:val="20"/>
          <w:szCs w:val="20"/>
          <w:lang w:eastAsia="zh-CN"/>
        </w:rPr>
      </w:pPr>
    </w:p>
    <w:p w14:paraId="500A3C2D" w14:textId="48C37CD0" w:rsidR="00C56261" w:rsidRDefault="00C56261" w:rsidP="00C56261">
      <w:pPr>
        <w:rPr>
          <w:b/>
          <w:bCs/>
          <w:sz w:val="20"/>
          <w:szCs w:val="20"/>
          <w:lang w:eastAsia="zh-CN"/>
        </w:rPr>
      </w:pPr>
      <w:r>
        <w:rPr>
          <w:b/>
          <w:bCs/>
          <w:sz w:val="20"/>
          <w:szCs w:val="20"/>
          <w:lang w:eastAsia="zh-CN"/>
        </w:rPr>
        <w:t>Proposal 1: I</w:t>
      </w:r>
      <w:r w:rsidRPr="00AC0A81">
        <w:rPr>
          <w:b/>
          <w:bCs/>
          <w:sz w:val="20"/>
          <w:szCs w:val="20"/>
          <w:lang w:eastAsia="zh-CN"/>
        </w:rPr>
        <w:t>t is key to include uplink traffic</w:t>
      </w:r>
      <w:r>
        <w:rPr>
          <w:b/>
          <w:bCs/>
          <w:sz w:val="20"/>
          <w:szCs w:val="20"/>
          <w:lang w:eastAsia="zh-CN"/>
        </w:rPr>
        <w:t xml:space="preserve"> with substantial throughputs</w:t>
      </w:r>
      <w:r w:rsidRPr="00AC0A81">
        <w:rPr>
          <w:b/>
          <w:bCs/>
          <w:sz w:val="20"/>
          <w:szCs w:val="20"/>
          <w:lang w:eastAsia="zh-CN"/>
        </w:rPr>
        <w:t xml:space="preserve"> in the study of </w:t>
      </w:r>
      <w:r>
        <w:rPr>
          <w:b/>
          <w:bCs/>
          <w:sz w:val="20"/>
          <w:szCs w:val="20"/>
          <w:lang w:eastAsia="zh-CN"/>
        </w:rPr>
        <w:t>AR2</w:t>
      </w:r>
      <w:r w:rsidRPr="00AC0A81">
        <w:rPr>
          <w:b/>
          <w:bCs/>
          <w:sz w:val="20"/>
          <w:szCs w:val="20"/>
          <w:lang w:eastAsia="zh-CN"/>
        </w:rPr>
        <w:t xml:space="preserve">. </w:t>
      </w:r>
    </w:p>
    <w:p w14:paraId="0E9815FA" w14:textId="77777777" w:rsidR="00C56261" w:rsidRDefault="00C56261" w:rsidP="00C56261">
      <w:pPr>
        <w:rPr>
          <w:b/>
          <w:bCs/>
          <w:sz w:val="20"/>
          <w:szCs w:val="20"/>
          <w:lang w:eastAsia="zh-CN"/>
        </w:rPr>
      </w:pPr>
    </w:p>
    <w:p w14:paraId="277064C1" w14:textId="77561343" w:rsidR="00C56261" w:rsidRDefault="00C56261" w:rsidP="00C56261">
      <w:pPr>
        <w:rPr>
          <w:b/>
          <w:bCs/>
          <w:sz w:val="20"/>
          <w:szCs w:val="20"/>
          <w:lang w:eastAsia="zh-CN"/>
        </w:rPr>
      </w:pPr>
      <w:r w:rsidRPr="00B0615F">
        <w:rPr>
          <w:b/>
          <w:bCs/>
          <w:sz w:val="20"/>
          <w:szCs w:val="20"/>
          <w:lang w:eastAsia="zh-CN"/>
        </w:rPr>
        <w:t>Proposal</w:t>
      </w:r>
      <w:r>
        <w:rPr>
          <w:b/>
          <w:bCs/>
          <w:sz w:val="20"/>
          <w:szCs w:val="20"/>
          <w:lang w:eastAsia="zh-CN"/>
        </w:rPr>
        <w:t xml:space="preserve"> 2</w:t>
      </w:r>
      <w:r w:rsidRPr="00B0615F">
        <w:rPr>
          <w:b/>
          <w:bCs/>
          <w:sz w:val="20"/>
          <w:szCs w:val="20"/>
          <w:lang w:eastAsia="zh-CN"/>
        </w:rPr>
        <w:t xml:space="preserve">: </w:t>
      </w:r>
      <w:r>
        <w:rPr>
          <w:b/>
          <w:bCs/>
          <w:sz w:val="20"/>
          <w:szCs w:val="20"/>
          <w:lang w:eastAsia="zh-CN"/>
        </w:rPr>
        <w:t xml:space="preserve">In RAN1 study, </w:t>
      </w:r>
      <w:r w:rsidRPr="00B0615F">
        <w:rPr>
          <w:b/>
          <w:bCs/>
          <w:sz w:val="20"/>
          <w:szCs w:val="20"/>
          <w:lang w:eastAsia="zh-CN"/>
        </w:rPr>
        <w:t xml:space="preserve">data flows with different QoS requirements in XR study should be modeled separately. </w:t>
      </w:r>
    </w:p>
    <w:p w14:paraId="3C2DEBFF" w14:textId="77777777" w:rsidR="00C56261" w:rsidRPr="00B0615F" w:rsidRDefault="00C56261" w:rsidP="00C56261">
      <w:pPr>
        <w:rPr>
          <w:b/>
          <w:bCs/>
          <w:sz w:val="20"/>
          <w:szCs w:val="20"/>
          <w:lang w:eastAsia="zh-CN"/>
        </w:rPr>
      </w:pPr>
    </w:p>
    <w:p w14:paraId="32FF5A44" w14:textId="77777777" w:rsidR="00DF1AE9" w:rsidRPr="00C56261" w:rsidRDefault="00DF1AE9" w:rsidP="00DF1AE9">
      <w:pPr>
        <w:rPr>
          <w:b/>
          <w:bCs/>
          <w:sz w:val="20"/>
          <w:szCs w:val="20"/>
        </w:rPr>
      </w:pPr>
      <w:r w:rsidRPr="00C56261">
        <w:rPr>
          <w:b/>
          <w:bCs/>
          <w:sz w:val="20"/>
          <w:szCs w:val="20"/>
        </w:rPr>
        <w:t>Proposal 3:</w:t>
      </w:r>
    </w:p>
    <w:p w14:paraId="0936B7C0" w14:textId="77777777" w:rsidR="00DF1AE9" w:rsidRPr="00C56261" w:rsidRDefault="00DF1AE9"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 xml:space="preserve">In the traffic model for XR, multiple data </w:t>
      </w:r>
      <w:r>
        <w:rPr>
          <w:rFonts w:ascii="Times New Roman" w:hAnsi="Times New Roman"/>
          <w:b/>
          <w:bCs/>
          <w:sz w:val="20"/>
          <w:szCs w:val="20"/>
        </w:rPr>
        <w:t>flows</w:t>
      </w:r>
      <w:r w:rsidRPr="00C56261">
        <w:rPr>
          <w:rFonts w:ascii="Times New Roman" w:hAnsi="Times New Roman"/>
          <w:b/>
          <w:bCs/>
          <w:sz w:val="20"/>
          <w:szCs w:val="20"/>
        </w:rPr>
        <w:t xml:space="preserve"> (e.g. for audio and video) for each direction (DL or UL) are generated for a UE; </w:t>
      </w:r>
    </w:p>
    <w:p w14:paraId="1333FA73" w14:textId="77777777" w:rsidR="00DF1AE9" w:rsidRPr="00C56261" w:rsidRDefault="00DF1AE9"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 xml:space="preserve">Each data </w:t>
      </w:r>
      <w:r>
        <w:rPr>
          <w:rFonts w:ascii="Times New Roman" w:hAnsi="Times New Roman"/>
          <w:b/>
          <w:bCs/>
          <w:sz w:val="20"/>
          <w:szCs w:val="20"/>
        </w:rPr>
        <w:t>flows</w:t>
      </w:r>
      <w:r w:rsidRPr="00C56261">
        <w:rPr>
          <w:rFonts w:ascii="Times New Roman" w:hAnsi="Times New Roman"/>
          <w:b/>
          <w:bCs/>
          <w:sz w:val="20"/>
          <w:szCs w:val="20"/>
        </w:rPr>
        <w:t xml:space="preserve"> can be configured separately with</w:t>
      </w:r>
    </w:p>
    <w:p w14:paraId="4C1BBC02" w14:textId="77777777" w:rsidR="00DF1AE9" w:rsidRPr="00C56261" w:rsidRDefault="00DF1AE9"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Periodicity</w:t>
      </w:r>
    </w:p>
    <w:p w14:paraId="5F087556" w14:textId="77777777" w:rsidR="00DF1AE9" w:rsidRPr="00C56261" w:rsidRDefault="00DF1AE9"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Packet size distribution (e.g. fixed or following a distribution)</w:t>
      </w:r>
    </w:p>
    <w:p w14:paraId="628A5190" w14:textId="77777777" w:rsidR="00DF1AE9" w:rsidRPr="00C56261" w:rsidRDefault="00DF1AE9" w:rsidP="00E374DF">
      <w:pPr>
        <w:pStyle w:val="ListParagraph"/>
        <w:numPr>
          <w:ilvl w:val="0"/>
          <w:numId w:val="10"/>
        </w:numPr>
        <w:rPr>
          <w:rFonts w:ascii="Times New Roman" w:hAnsi="Times New Roman"/>
          <w:b/>
          <w:bCs/>
          <w:sz w:val="20"/>
          <w:szCs w:val="20"/>
        </w:rPr>
      </w:pPr>
      <w:r w:rsidRPr="00C56261">
        <w:rPr>
          <w:rFonts w:ascii="Times New Roman" w:hAnsi="Times New Roman"/>
          <w:b/>
          <w:bCs/>
          <w:sz w:val="20"/>
          <w:szCs w:val="20"/>
        </w:rPr>
        <w:t>Data flow specific latency and reliability requirements</w:t>
      </w:r>
    </w:p>
    <w:p w14:paraId="6F67DBAC" w14:textId="77777777" w:rsidR="00DF1AE9" w:rsidRPr="00C56261" w:rsidRDefault="00DF1AE9" w:rsidP="00DF1AE9">
      <w:pPr>
        <w:rPr>
          <w:b/>
          <w:bCs/>
          <w:sz w:val="20"/>
          <w:szCs w:val="20"/>
        </w:rPr>
      </w:pPr>
    </w:p>
    <w:p w14:paraId="7E6357EE" w14:textId="77777777" w:rsidR="00DF1AE9" w:rsidRPr="00C56261" w:rsidRDefault="00DF1AE9" w:rsidP="00DF1AE9">
      <w:pPr>
        <w:rPr>
          <w:b/>
          <w:bCs/>
          <w:sz w:val="20"/>
          <w:szCs w:val="20"/>
        </w:rPr>
      </w:pPr>
      <w:r w:rsidRPr="00C56261">
        <w:rPr>
          <w:b/>
          <w:bCs/>
          <w:sz w:val="20"/>
          <w:szCs w:val="20"/>
        </w:rPr>
        <w:t>Proposal 4:</w:t>
      </w:r>
    </w:p>
    <w:p w14:paraId="44314ECE" w14:textId="77777777" w:rsidR="00DF1AE9" w:rsidRPr="00C56261" w:rsidRDefault="00DF1AE9" w:rsidP="00E374DF">
      <w:pPr>
        <w:pStyle w:val="ListParagraph"/>
        <w:numPr>
          <w:ilvl w:val="0"/>
          <w:numId w:val="4"/>
        </w:numPr>
        <w:rPr>
          <w:rFonts w:ascii="Times New Roman" w:hAnsi="Times New Roman"/>
          <w:b/>
          <w:bCs/>
          <w:sz w:val="20"/>
          <w:szCs w:val="20"/>
        </w:rPr>
      </w:pPr>
      <w:r w:rsidRPr="00C56261">
        <w:rPr>
          <w:rFonts w:ascii="Times New Roman" w:hAnsi="Times New Roman"/>
          <w:b/>
          <w:bCs/>
          <w:sz w:val="20"/>
          <w:szCs w:val="20"/>
        </w:rPr>
        <w:t>For XR conversational, for each data flow, the following can be configured separately:</w:t>
      </w:r>
    </w:p>
    <w:p w14:paraId="32A90CBA" w14:textId="77777777" w:rsidR="00DF1AE9" w:rsidRPr="00C56261" w:rsidRDefault="00DF1AE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Periodicity</w:t>
      </w:r>
    </w:p>
    <w:p w14:paraId="1A5A17E2" w14:textId="77777777" w:rsidR="00DF1AE9" w:rsidRPr="00C56261" w:rsidRDefault="00DF1AE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Packet size distribution (e.g., fixed or following a distribution)</w:t>
      </w:r>
    </w:p>
    <w:p w14:paraId="0D530A8D" w14:textId="77777777" w:rsidR="00DF1AE9" w:rsidRPr="00C56261" w:rsidRDefault="00DF1AE9" w:rsidP="00E374DF">
      <w:pPr>
        <w:pStyle w:val="ListParagraph"/>
        <w:numPr>
          <w:ilvl w:val="1"/>
          <w:numId w:val="4"/>
        </w:numPr>
        <w:rPr>
          <w:rFonts w:ascii="Times New Roman" w:hAnsi="Times New Roman"/>
          <w:b/>
          <w:bCs/>
          <w:sz w:val="20"/>
          <w:szCs w:val="20"/>
        </w:rPr>
      </w:pPr>
      <w:r w:rsidRPr="00C56261">
        <w:rPr>
          <w:rFonts w:ascii="Times New Roman" w:hAnsi="Times New Roman"/>
          <w:b/>
          <w:bCs/>
          <w:sz w:val="20"/>
          <w:szCs w:val="20"/>
        </w:rPr>
        <w:t>Data flow specific latency and reliability requirements</w:t>
      </w:r>
    </w:p>
    <w:p w14:paraId="45C887B5" w14:textId="77777777" w:rsidR="00DF1AE9" w:rsidRPr="00DF2A79" w:rsidRDefault="00DF1AE9" w:rsidP="00E374DF">
      <w:pPr>
        <w:pStyle w:val="ListParagraph"/>
        <w:numPr>
          <w:ilvl w:val="0"/>
          <w:numId w:val="4"/>
        </w:numPr>
        <w:rPr>
          <w:rFonts w:ascii="Times New Roman" w:hAnsi="Times New Roman"/>
          <w:b/>
          <w:bCs/>
          <w:sz w:val="20"/>
          <w:szCs w:val="20"/>
        </w:rPr>
      </w:pPr>
      <w:r w:rsidRPr="00DF2A79">
        <w:rPr>
          <w:rFonts w:ascii="Times New Roman" w:hAnsi="Times New Roman"/>
          <w:b/>
          <w:bCs/>
          <w:sz w:val="20"/>
          <w:szCs w:val="20"/>
        </w:rPr>
        <w:t>downlink</w:t>
      </w:r>
      <w:r w:rsidRPr="00C56261">
        <w:rPr>
          <w:rFonts w:ascii="Times New Roman" w:hAnsi="Times New Roman"/>
          <w:b/>
          <w:bCs/>
          <w:sz w:val="20"/>
          <w:szCs w:val="20"/>
        </w:rPr>
        <w:t xml:space="preserve"> traffic includes the following </w:t>
      </w:r>
      <w:r w:rsidRPr="00DF2A79">
        <w:rPr>
          <w:rFonts w:ascii="Times New Roman" w:hAnsi="Times New Roman"/>
          <w:b/>
          <w:bCs/>
          <w:sz w:val="20"/>
          <w:szCs w:val="20"/>
        </w:rPr>
        <w:t>data flows:</w:t>
      </w:r>
    </w:p>
    <w:p w14:paraId="390B0558"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2D video </w:t>
      </w:r>
    </w:p>
    <w:p w14:paraId="76D8CB98"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Audio </w:t>
      </w:r>
    </w:p>
    <w:p w14:paraId="7607831F"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Data stream </w:t>
      </w:r>
    </w:p>
    <w:p w14:paraId="193E34AD" w14:textId="77777777" w:rsidR="00DF1AE9" w:rsidRPr="00DF2A79" w:rsidRDefault="00DF1AE9" w:rsidP="00E374DF">
      <w:pPr>
        <w:pStyle w:val="ListParagraph"/>
        <w:numPr>
          <w:ilvl w:val="0"/>
          <w:numId w:val="4"/>
        </w:numPr>
        <w:rPr>
          <w:rFonts w:ascii="Times New Roman" w:hAnsi="Times New Roman"/>
          <w:b/>
          <w:bCs/>
          <w:sz w:val="20"/>
          <w:szCs w:val="20"/>
        </w:rPr>
      </w:pPr>
      <w:r w:rsidRPr="00DF2A79">
        <w:rPr>
          <w:rFonts w:ascii="Times New Roman" w:hAnsi="Times New Roman"/>
          <w:b/>
          <w:bCs/>
          <w:sz w:val="20"/>
          <w:szCs w:val="20"/>
        </w:rPr>
        <w:t>uplink</w:t>
      </w:r>
      <w:r w:rsidRPr="00C56261">
        <w:rPr>
          <w:rFonts w:ascii="Times New Roman" w:hAnsi="Times New Roman"/>
          <w:b/>
          <w:bCs/>
          <w:sz w:val="20"/>
          <w:szCs w:val="20"/>
        </w:rPr>
        <w:t xml:space="preserve"> traffic includes the following </w:t>
      </w:r>
      <w:r w:rsidRPr="00DF2A79">
        <w:rPr>
          <w:rFonts w:ascii="Times New Roman" w:hAnsi="Times New Roman"/>
          <w:b/>
          <w:bCs/>
          <w:sz w:val="20"/>
          <w:szCs w:val="20"/>
        </w:rPr>
        <w:t>data flows:</w:t>
      </w:r>
    </w:p>
    <w:p w14:paraId="0277806E"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Video + Depth</w:t>
      </w:r>
    </w:p>
    <w:p w14:paraId="3D86BC8D"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Front facing Camera</w:t>
      </w:r>
    </w:p>
    <w:p w14:paraId="74FC36BA"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3/6 DOF Pose</w:t>
      </w:r>
    </w:p>
    <w:p w14:paraId="0ACC75AF"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Audio</w:t>
      </w:r>
    </w:p>
    <w:p w14:paraId="60CB74A4" w14:textId="77777777" w:rsidR="00DF1AE9" w:rsidRPr="00DF2A79" w:rsidRDefault="00DF1AE9" w:rsidP="00E374DF">
      <w:pPr>
        <w:pStyle w:val="ListParagraph"/>
        <w:numPr>
          <w:ilvl w:val="1"/>
          <w:numId w:val="4"/>
        </w:numPr>
        <w:rPr>
          <w:rFonts w:ascii="Times New Roman" w:hAnsi="Times New Roman"/>
          <w:b/>
          <w:bCs/>
          <w:sz w:val="20"/>
          <w:szCs w:val="20"/>
        </w:rPr>
      </w:pPr>
      <w:r w:rsidRPr="00DF2A79">
        <w:rPr>
          <w:rFonts w:ascii="Times New Roman" w:hAnsi="Times New Roman"/>
          <w:b/>
          <w:bCs/>
          <w:sz w:val="20"/>
          <w:szCs w:val="20"/>
        </w:rPr>
        <w:t xml:space="preserve">Data stream </w:t>
      </w:r>
    </w:p>
    <w:p w14:paraId="42072BF7" w14:textId="77777777" w:rsidR="00EA255B" w:rsidRPr="0031052E" w:rsidRDefault="00EA255B" w:rsidP="002E2FF6">
      <w:pPr>
        <w:jc w:val="both"/>
        <w:rPr>
          <w:b/>
          <w:bCs/>
          <w:sz w:val="20"/>
          <w:szCs w:val="20"/>
        </w:rPr>
      </w:pPr>
    </w:p>
    <w:p w14:paraId="5FEBE2F3" w14:textId="77777777" w:rsidR="002E2FF6" w:rsidRDefault="002E2FF6" w:rsidP="002E2FF6">
      <w:pPr>
        <w:pStyle w:val="Heading1"/>
        <w:tabs>
          <w:tab w:val="num" w:pos="432"/>
        </w:tabs>
      </w:pPr>
      <w:bookmarkStart w:id="10" w:name="_Toc54284051"/>
      <w:r>
        <w:t>References</w:t>
      </w:r>
      <w:bookmarkEnd w:id="10"/>
    </w:p>
    <w:p w14:paraId="776E6EAC" w14:textId="45C66D5D" w:rsidR="002E2FF6" w:rsidRPr="0076295C" w:rsidRDefault="00DC79A1" w:rsidP="00E374DF">
      <w:pPr>
        <w:numPr>
          <w:ilvl w:val="0"/>
          <w:numId w:val="1"/>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1" w:name="_Ref47618556"/>
      <w:r w:rsidRPr="00DC79A1">
        <w:rPr>
          <w:rFonts w:eastAsiaTheme="minorHAnsi"/>
          <w:bCs/>
          <w:sz w:val="20"/>
          <w:szCs w:val="20"/>
        </w:rPr>
        <w:t>RP-201145</w:t>
      </w:r>
      <w:r w:rsidR="002E2FF6">
        <w:rPr>
          <w:bCs/>
          <w:sz w:val="20"/>
          <w:szCs w:val="20"/>
          <w:lang w:val="en-GB"/>
        </w:rPr>
        <w:t>, “</w:t>
      </w:r>
      <w:r w:rsidRPr="00DC79A1">
        <w:rPr>
          <w:rFonts w:eastAsia="Batang"/>
          <w:bCs/>
          <w:sz w:val="20"/>
          <w:szCs w:val="20"/>
          <w:lang w:val="en-GB"/>
        </w:rPr>
        <w:t>Revised SID on XR Evaluations for NR</w:t>
      </w:r>
      <w:r w:rsidR="002E2FF6" w:rsidRPr="0076295C">
        <w:rPr>
          <w:sz w:val="20"/>
          <w:szCs w:val="20"/>
          <w:lang w:val="en-GB"/>
        </w:rPr>
        <w:t xml:space="preserve">”, </w:t>
      </w:r>
      <w:r>
        <w:rPr>
          <w:sz w:val="20"/>
          <w:szCs w:val="20"/>
          <w:lang w:val="en-GB"/>
        </w:rPr>
        <w:t>Qualcomm</w:t>
      </w:r>
      <w:r w:rsidR="002E2FF6" w:rsidRPr="0076295C">
        <w:rPr>
          <w:sz w:val="20"/>
          <w:szCs w:val="20"/>
          <w:lang w:val="en-GB"/>
        </w:rPr>
        <w:t>, RAN #8</w:t>
      </w:r>
      <w:r>
        <w:rPr>
          <w:sz w:val="20"/>
          <w:szCs w:val="20"/>
          <w:lang w:val="en-GB"/>
        </w:rPr>
        <w:t>8e</w:t>
      </w:r>
      <w:r w:rsidR="002E2FF6" w:rsidRPr="0076295C">
        <w:rPr>
          <w:sz w:val="20"/>
          <w:szCs w:val="20"/>
          <w:lang w:val="en-GB"/>
        </w:rPr>
        <w:t xml:space="preserve">, </w:t>
      </w:r>
      <w:bookmarkEnd w:id="11"/>
      <w:r>
        <w:rPr>
          <w:sz w:val="20"/>
          <w:szCs w:val="20"/>
          <w:lang w:val="en-GB"/>
        </w:rPr>
        <w:t>June 29 -July 3, 2020</w:t>
      </w:r>
    </w:p>
    <w:p w14:paraId="27E7D284" w14:textId="1E737B5F" w:rsidR="009803AD" w:rsidRPr="009803AD" w:rsidRDefault="009803AD" w:rsidP="00E374DF">
      <w:pPr>
        <w:numPr>
          <w:ilvl w:val="0"/>
          <w:numId w:val="1"/>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12" w:name="_Ref53933352"/>
      <w:bookmarkStart w:id="13" w:name="_Ref47618574"/>
      <w:r>
        <w:rPr>
          <w:bCs/>
          <w:sz w:val="20"/>
          <w:szCs w:val="20"/>
          <w:lang w:val="en-GB"/>
        </w:rPr>
        <w:t>TR 38.824</w:t>
      </w:r>
      <w:r w:rsidR="002E2FF6">
        <w:rPr>
          <w:bCs/>
          <w:sz w:val="20"/>
          <w:szCs w:val="20"/>
          <w:lang w:val="en-GB"/>
        </w:rPr>
        <w:t>, “</w:t>
      </w:r>
      <w:r w:rsidRPr="009803AD">
        <w:rPr>
          <w:rFonts w:eastAsia="Malgun Gothic"/>
          <w:bCs/>
          <w:sz w:val="20"/>
          <w:szCs w:val="20"/>
          <w:lang w:eastAsia="zh-CN"/>
        </w:rPr>
        <w:t>Study on physical layer enhancements for NR ultra-reliable and low latency case (URLLC)</w:t>
      </w:r>
      <w:r>
        <w:rPr>
          <w:rFonts w:eastAsia="Malgun Gothic"/>
          <w:bCs/>
          <w:sz w:val="20"/>
          <w:szCs w:val="20"/>
          <w:lang w:eastAsia="zh-CN"/>
        </w:rPr>
        <w:t>”,</w:t>
      </w:r>
      <w:r w:rsidR="00542884">
        <w:rPr>
          <w:rFonts w:eastAsia="Malgun Gothic"/>
          <w:bCs/>
          <w:sz w:val="20"/>
          <w:szCs w:val="20"/>
          <w:lang w:eastAsia="zh-CN"/>
        </w:rPr>
        <w:t xml:space="preserve"> </w:t>
      </w:r>
      <w:r>
        <w:rPr>
          <w:rFonts w:eastAsia="Malgun Gothic"/>
          <w:bCs/>
          <w:sz w:val="20"/>
          <w:szCs w:val="20"/>
          <w:lang w:eastAsia="zh-CN"/>
        </w:rPr>
        <w:t>March, 2019</w:t>
      </w:r>
      <w:bookmarkEnd w:id="12"/>
    </w:p>
    <w:p w14:paraId="40E78CE8" w14:textId="5B6AE3F3" w:rsidR="00A11C96" w:rsidRDefault="00542884"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4" w:name="_Ref54049707"/>
      <w:bookmarkStart w:id="15" w:name="_Ref47692357"/>
      <w:bookmarkEnd w:id="13"/>
      <w:r w:rsidRPr="00542884">
        <w:rPr>
          <w:sz w:val="20"/>
          <w:szCs w:val="20"/>
        </w:rPr>
        <w:t>H. Koumaras, C. Skianis, G. Gardikis, A. Kourtis,</w:t>
      </w:r>
      <w:r w:rsidR="005532EA">
        <w:rPr>
          <w:sz w:val="20"/>
          <w:szCs w:val="20"/>
        </w:rPr>
        <w:t xml:space="preserve"> </w:t>
      </w:r>
      <w:r w:rsidRPr="00542884">
        <w:rPr>
          <w:sz w:val="20"/>
          <w:szCs w:val="20"/>
        </w:rPr>
        <w:t>“Analysis</w:t>
      </w:r>
      <w:r>
        <w:rPr>
          <w:sz w:val="20"/>
          <w:szCs w:val="20"/>
        </w:rPr>
        <w:t xml:space="preserve"> </w:t>
      </w:r>
      <w:r w:rsidRPr="00542884">
        <w:rPr>
          <w:sz w:val="20"/>
          <w:szCs w:val="20"/>
        </w:rPr>
        <w:t>of</w:t>
      </w:r>
      <w:r>
        <w:rPr>
          <w:sz w:val="20"/>
          <w:szCs w:val="20"/>
        </w:rPr>
        <w:t xml:space="preserve"> </w:t>
      </w:r>
      <w:r w:rsidRPr="00542884">
        <w:rPr>
          <w:sz w:val="20"/>
          <w:szCs w:val="20"/>
        </w:rPr>
        <w:t>H.264</w:t>
      </w:r>
      <w:r>
        <w:rPr>
          <w:sz w:val="20"/>
          <w:szCs w:val="20"/>
        </w:rPr>
        <w:t xml:space="preserve"> </w:t>
      </w:r>
      <w:r w:rsidRPr="00542884">
        <w:rPr>
          <w:sz w:val="20"/>
          <w:szCs w:val="20"/>
        </w:rPr>
        <w:t>Video</w:t>
      </w:r>
      <w:r>
        <w:rPr>
          <w:sz w:val="20"/>
          <w:szCs w:val="20"/>
        </w:rPr>
        <w:t xml:space="preserve"> </w:t>
      </w:r>
      <w:r w:rsidRPr="00542884">
        <w:rPr>
          <w:sz w:val="20"/>
          <w:szCs w:val="20"/>
        </w:rPr>
        <w:t>Encoded</w:t>
      </w:r>
      <w:r>
        <w:rPr>
          <w:sz w:val="20"/>
          <w:szCs w:val="20"/>
        </w:rPr>
        <w:t xml:space="preserve"> </w:t>
      </w:r>
      <w:r w:rsidRPr="00542884">
        <w:rPr>
          <w:sz w:val="20"/>
          <w:szCs w:val="20"/>
        </w:rPr>
        <w:t>Traffic”, International Network Conference 2005, Samos, Greece.</w:t>
      </w:r>
      <w:bookmarkEnd w:id="14"/>
      <w:r w:rsidRPr="00542884">
        <w:rPr>
          <w:sz w:val="20"/>
          <w:szCs w:val="20"/>
        </w:rPr>
        <w:t xml:space="preserve"> </w:t>
      </w:r>
      <w:bookmarkEnd w:id="15"/>
    </w:p>
    <w:p w14:paraId="387A9EDE" w14:textId="6B8EE5B8" w:rsidR="002E2FF6" w:rsidRPr="00D4551F" w:rsidRDefault="00A11C96"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6" w:name="_Ref53955177"/>
      <w:r w:rsidRPr="00A11C96">
        <w:rPr>
          <w:sz w:val="21"/>
          <w:szCs w:val="21"/>
        </w:rPr>
        <w:t>S. Tanwir and H. Perros</w:t>
      </w:r>
      <w:r>
        <w:rPr>
          <w:sz w:val="21"/>
          <w:szCs w:val="21"/>
        </w:rPr>
        <w:t xml:space="preserve">, </w:t>
      </w:r>
      <w:r w:rsidRPr="00A11C96">
        <w:rPr>
          <w:sz w:val="21"/>
          <w:szCs w:val="21"/>
        </w:rPr>
        <w:t>“A Survey of VBR Video Traffic Models,”, in IEEE Communications Surveys &amp;</w:t>
      </w:r>
      <w:r w:rsidR="00D4551F">
        <w:rPr>
          <w:sz w:val="21"/>
          <w:szCs w:val="21"/>
        </w:rPr>
        <w:t xml:space="preserve"> </w:t>
      </w:r>
      <w:r w:rsidRPr="00A11C96">
        <w:rPr>
          <w:sz w:val="21"/>
          <w:szCs w:val="21"/>
        </w:rPr>
        <w:t>Tutorials, vol. 15, no. 4, pp. 1778-1802, Fourth Quarter 2013</w:t>
      </w:r>
      <w:bookmarkEnd w:id="16"/>
    </w:p>
    <w:p w14:paraId="46710CF3" w14:textId="7BCE0427" w:rsidR="00D4551F" w:rsidRPr="00D4551F" w:rsidRDefault="00D4551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r w:rsidRPr="00D4551F">
        <w:rPr>
          <w:sz w:val="20"/>
          <w:szCs w:val="20"/>
        </w:rPr>
        <w:t>Stephan Wenger</w:t>
      </w:r>
      <w:r>
        <w:rPr>
          <w:sz w:val="20"/>
          <w:szCs w:val="20"/>
        </w:rPr>
        <w:t>, “</w:t>
      </w:r>
      <w:r w:rsidRPr="00D4551F">
        <w:rPr>
          <w:sz w:val="20"/>
          <w:szCs w:val="20"/>
        </w:rPr>
        <w:t>H.264/AVC Over IP</w:t>
      </w:r>
      <w:r>
        <w:rPr>
          <w:sz w:val="20"/>
          <w:szCs w:val="20"/>
        </w:rPr>
        <w:t>”,</w:t>
      </w:r>
      <w:r w:rsidRPr="00D4551F">
        <w:rPr>
          <w:sz w:val="20"/>
          <w:szCs w:val="20"/>
        </w:rPr>
        <w:t xml:space="preserve"> IEEE </w:t>
      </w:r>
      <w:r>
        <w:rPr>
          <w:sz w:val="20"/>
          <w:szCs w:val="20"/>
        </w:rPr>
        <w:t>Trans. On circuits and systems for video technology</w:t>
      </w:r>
      <w:r w:rsidRPr="00D4551F">
        <w:rPr>
          <w:sz w:val="20"/>
          <w:szCs w:val="20"/>
        </w:rPr>
        <w:t>, J</w:t>
      </w:r>
      <w:r>
        <w:rPr>
          <w:sz w:val="20"/>
          <w:szCs w:val="20"/>
        </w:rPr>
        <w:t>uly</w:t>
      </w:r>
      <w:r w:rsidRPr="00D4551F">
        <w:rPr>
          <w:sz w:val="20"/>
          <w:szCs w:val="20"/>
        </w:rPr>
        <w:t xml:space="preserve"> 2003 </w:t>
      </w:r>
    </w:p>
    <w:p w14:paraId="79C9E62A" w14:textId="37DA71F6" w:rsidR="003628D3" w:rsidRPr="003628D3" w:rsidRDefault="003628D3" w:rsidP="00E374DF">
      <w:pPr>
        <w:numPr>
          <w:ilvl w:val="0"/>
          <w:numId w:val="1"/>
        </w:numPr>
        <w:overflowPunct w:val="0"/>
        <w:autoSpaceDE w:val="0"/>
        <w:autoSpaceDN w:val="0"/>
        <w:adjustRightInd w:val="0"/>
        <w:spacing w:before="100" w:beforeAutospacing="1" w:after="100" w:afterAutospacing="1"/>
        <w:ind w:left="562" w:hanging="562"/>
        <w:textAlignment w:val="baseline"/>
        <w:rPr>
          <w:b/>
          <w:sz w:val="20"/>
          <w:szCs w:val="20"/>
          <w:lang w:val="en-GB"/>
        </w:rPr>
      </w:pPr>
      <w:bookmarkStart w:id="17" w:name="_Ref53950549"/>
      <w:r>
        <w:rPr>
          <w:sz w:val="20"/>
          <w:szCs w:val="20"/>
        </w:rPr>
        <w:t>TS 38.300, “</w:t>
      </w:r>
      <w:r w:rsidRPr="003628D3">
        <w:rPr>
          <w:bCs/>
          <w:sz w:val="20"/>
          <w:szCs w:val="20"/>
          <w:lang w:val="en-GB"/>
        </w:rPr>
        <w:t>NR and NG-RAN Overall Description; Stage 2</w:t>
      </w:r>
      <w:r>
        <w:rPr>
          <w:bCs/>
          <w:sz w:val="20"/>
          <w:szCs w:val="20"/>
          <w:lang w:val="en-GB"/>
        </w:rPr>
        <w:t>”, v15.b.0, September 2020</w:t>
      </w:r>
      <w:bookmarkEnd w:id="17"/>
    </w:p>
    <w:p w14:paraId="35797742" w14:textId="77777777" w:rsidR="000C47D9" w:rsidRDefault="00B1186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8" w:name="_Ref54049323"/>
      <w:r w:rsidRPr="00D9257E">
        <w:rPr>
          <w:sz w:val="20"/>
          <w:szCs w:val="20"/>
        </w:rPr>
        <w:t>3GPP2, “cdma2000 Evaluation Methodology”, 2005</w:t>
      </w:r>
      <w:bookmarkEnd w:id="18"/>
    </w:p>
    <w:p w14:paraId="57AE98CA" w14:textId="7376D2DC" w:rsidR="00DC020F" w:rsidRDefault="00DC020F"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19" w:name="_Ref61800341"/>
      <w:r w:rsidRPr="000C47D9">
        <w:rPr>
          <w:sz w:val="20"/>
          <w:szCs w:val="20"/>
        </w:rPr>
        <w:t>S4aV200617, “FS_XRTraffic</w:t>
      </w:r>
      <w:r w:rsidRPr="000C47D9">
        <w:rPr>
          <w:rFonts w:hint="eastAsia"/>
          <w:sz w:val="20"/>
          <w:szCs w:val="20"/>
        </w:rPr>
        <w:t xml:space="preserve">: </w:t>
      </w:r>
      <w:r w:rsidRPr="000C47D9">
        <w:rPr>
          <w:sz w:val="20"/>
          <w:szCs w:val="20"/>
        </w:rPr>
        <w:t xml:space="preserve">Parameters for XR conversational”, Sony, Apple, </w:t>
      </w:r>
      <w:r w:rsidR="00EF6BCE" w:rsidRPr="000C47D9">
        <w:rPr>
          <w:sz w:val="20"/>
          <w:szCs w:val="20"/>
        </w:rPr>
        <w:t>December 2020.</w:t>
      </w:r>
      <w:bookmarkEnd w:id="19"/>
    </w:p>
    <w:p w14:paraId="30843DEE" w14:textId="63643F3A" w:rsidR="000C47D9" w:rsidRPr="000C47D9"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20" w:name="_Ref61800338"/>
      <w:r>
        <w:rPr>
          <w:sz w:val="20"/>
          <w:szCs w:val="20"/>
        </w:rPr>
        <w:t>S4aV200619, “</w:t>
      </w:r>
      <w:r w:rsidRPr="000C47D9">
        <w:rPr>
          <w:sz w:val="20"/>
          <w:szCs w:val="20"/>
        </w:rPr>
        <w:t>[FS_XRTraffic] Proposed Updated Modelling for AR Conversational</w:t>
      </w:r>
      <w:r>
        <w:rPr>
          <w:sz w:val="20"/>
          <w:szCs w:val="20"/>
        </w:rPr>
        <w:t>”, Qualcomm, December 2020.</w:t>
      </w:r>
      <w:bookmarkEnd w:id="20"/>
    </w:p>
    <w:p w14:paraId="1A79DB23" w14:textId="2B7011A6" w:rsidR="000C47D9" w:rsidRPr="000C47D9" w:rsidRDefault="000C47D9" w:rsidP="00E374DF">
      <w:pPr>
        <w:numPr>
          <w:ilvl w:val="0"/>
          <w:numId w:val="1"/>
        </w:numPr>
        <w:overflowPunct w:val="0"/>
        <w:autoSpaceDE w:val="0"/>
        <w:autoSpaceDN w:val="0"/>
        <w:adjustRightInd w:val="0"/>
        <w:spacing w:before="100" w:beforeAutospacing="1" w:after="100" w:afterAutospacing="1"/>
        <w:ind w:left="562" w:hanging="562"/>
        <w:textAlignment w:val="baseline"/>
        <w:rPr>
          <w:sz w:val="20"/>
          <w:szCs w:val="20"/>
        </w:rPr>
      </w:pPr>
      <w:bookmarkStart w:id="21" w:name="_Ref61800330"/>
      <w:r>
        <w:rPr>
          <w:sz w:val="20"/>
          <w:szCs w:val="20"/>
        </w:rPr>
        <w:t>S4aV200632, “</w:t>
      </w:r>
      <w:r w:rsidRPr="000C47D9">
        <w:rPr>
          <w:bCs/>
          <w:sz w:val="20"/>
          <w:szCs w:val="20"/>
        </w:rPr>
        <w:t>[FS_XRTraffic]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21"/>
    </w:p>
    <w:p w14:paraId="26D9843F" w14:textId="5A73FFA9" w:rsidR="000179C0" w:rsidRDefault="000179C0" w:rsidP="000179C0">
      <w:pPr>
        <w:overflowPunct w:val="0"/>
        <w:autoSpaceDE w:val="0"/>
        <w:autoSpaceDN w:val="0"/>
        <w:adjustRightInd w:val="0"/>
        <w:spacing w:before="100" w:beforeAutospacing="1" w:after="100" w:afterAutospacing="1"/>
        <w:textAlignment w:val="baseline"/>
        <w:rPr>
          <w:sz w:val="20"/>
          <w:szCs w:val="20"/>
        </w:rPr>
      </w:pPr>
    </w:p>
    <w:p w14:paraId="123C60FC" w14:textId="4FD92A8C" w:rsidR="000179C0" w:rsidRDefault="000179C0" w:rsidP="000179C0">
      <w:pPr>
        <w:pStyle w:val="Heading1"/>
      </w:pPr>
      <w:r>
        <w:t>Appendix: Description of AR2 (“XR Conversational”) in SA4 study</w:t>
      </w:r>
    </w:p>
    <w:p w14:paraId="63BC2253" w14:textId="4A058B09" w:rsidR="000207BC" w:rsidRDefault="000C47D9" w:rsidP="000179C0">
      <w:pPr>
        <w:overflowPunct w:val="0"/>
        <w:autoSpaceDE w:val="0"/>
        <w:autoSpaceDN w:val="0"/>
        <w:adjustRightInd w:val="0"/>
        <w:spacing w:before="100" w:beforeAutospacing="1" w:after="100" w:afterAutospacing="1"/>
        <w:textAlignment w:val="baseline"/>
        <w:rPr>
          <w:sz w:val="20"/>
          <w:szCs w:val="20"/>
        </w:rPr>
      </w:pPr>
      <w:r>
        <w:rPr>
          <w:sz w:val="20"/>
          <w:szCs w:val="20"/>
        </w:rPr>
        <w:t>The overview of AR2 study in SA4 is captured in [</w:t>
      </w:r>
      <w:r w:rsidR="00C30C81">
        <w:rPr>
          <w:sz w:val="20"/>
          <w:szCs w:val="20"/>
        </w:rPr>
        <w:t>10</w:t>
      </w:r>
      <w:r>
        <w:rPr>
          <w:sz w:val="20"/>
          <w:szCs w:val="20"/>
        </w:rPr>
        <w:t>]</w:t>
      </w:r>
      <w:r w:rsidR="00C30C81">
        <w:rPr>
          <w:sz w:val="20"/>
          <w:szCs w:val="20"/>
        </w:rPr>
        <w:t>, and it is included below for easy reference.</w:t>
      </w:r>
    </w:p>
    <w:p w14:paraId="2D6D0090" w14:textId="77777777" w:rsidR="000179C0" w:rsidRPr="007B1B50" w:rsidRDefault="000179C0" w:rsidP="000207BC">
      <w:pPr>
        <w:pStyle w:val="Heading2"/>
        <w:numPr>
          <w:ilvl w:val="0"/>
          <w:numId w:val="0"/>
        </w:numPr>
        <w:ind w:firstLine="576"/>
      </w:pPr>
      <w:r w:rsidRPr="00D837C9">
        <w:t>AR2: “XR Conversational”</w:t>
      </w:r>
    </w:p>
    <w:p w14:paraId="49BB6E9A" w14:textId="77777777" w:rsidR="000179C0" w:rsidRDefault="000179C0" w:rsidP="000207BC">
      <w:pPr>
        <w:pStyle w:val="Heading2"/>
        <w:numPr>
          <w:ilvl w:val="0"/>
          <w:numId w:val="0"/>
        </w:numPr>
        <w:ind w:left="1152" w:hanging="576"/>
      </w:pPr>
      <w:r>
        <w:t>5.1</w:t>
      </w:r>
      <w:r>
        <w:tab/>
        <w:t>Overview</w:t>
      </w:r>
    </w:p>
    <w:p w14:paraId="368EDF11" w14:textId="77777777" w:rsidR="000179C0" w:rsidRDefault="000179C0" w:rsidP="000207BC">
      <w:pPr>
        <w:ind w:left="576"/>
      </w:pPr>
      <w:r>
        <w:t>Detailed system design and modeling assumptions are provided in S4aV200617 and S4aV200619.</w:t>
      </w:r>
    </w:p>
    <w:p w14:paraId="22104FD7" w14:textId="77777777" w:rsidR="000179C0" w:rsidRDefault="000179C0" w:rsidP="000207BC">
      <w:pPr>
        <w:ind w:left="576"/>
      </w:pPr>
      <w:r>
        <w:rPr>
          <w:noProof/>
        </w:rPr>
        <mc:AlternateContent>
          <mc:Choice Requires="wps">
            <w:drawing>
              <wp:inline distT="0" distB="0" distL="0" distR="0" wp14:anchorId="18934F12" wp14:editId="664D1617">
                <wp:extent cx="5908675" cy="2145030"/>
                <wp:effectExtent l="0" t="0" r="0" b="0"/>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8675" cy="2145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99E9659" id="AutoShape 4" o:spid="_x0000_s1026" style="width:465.25pt;height:1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" filled="f" stroked="f">
                <v:path arrowok="t"/>
                <w10:anchorlock/>
              </v:rect>
            </w:pict>
          </mc:Fallback>
        </mc:AlternateContent>
      </w:r>
    </w:p>
    <w:tbl>
      <w:tblPr>
        <w:tblW w:w="5000" w:type="pct"/>
        <w:tblInd w:w="576"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686"/>
        <w:gridCol w:w="3463"/>
        <w:gridCol w:w="2480"/>
      </w:tblGrid>
      <w:tr w:rsidR="000179C0" w:rsidRPr="00CC726A" w14:paraId="595FFAFB" w14:textId="77777777" w:rsidTr="000207BC">
        <w:trPr>
          <w:trHeight w:val="584"/>
        </w:trPr>
        <w:tc>
          <w:tcPr>
            <w:tcW w:w="1914" w:type="pct"/>
            <w:tcBorders>
              <w:top w:val="single" w:sz="4" w:space="0" w:color="4472C4"/>
              <w:left w:val="single" w:sz="4" w:space="0" w:color="4472C4"/>
              <w:bottom w:val="single" w:sz="4" w:space="0" w:color="4472C4"/>
              <w:right w:val="nil"/>
            </w:tcBorders>
            <w:shd w:val="clear" w:color="auto" w:fill="4472C4"/>
            <w:hideMark/>
          </w:tcPr>
          <w:p w14:paraId="66D3BB94"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Media</w:t>
            </w:r>
          </w:p>
        </w:tc>
        <w:tc>
          <w:tcPr>
            <w:tcW w:w="1798" w:type="pct"/>
            <w:tcBorders>
              <w:top w:val="single" w:sz="4" w:space="0" w:color="4472C4"/>
              <w:left w:val="nil"/>
              <w:bottom w:val="single" w:sz="4" w:space="0" w:color="4472C4"/>
              <w:right w:val="nil"/>
            </w:tcBorders>
            <w:shd w:val="clear" w:color="auto" w:fill="4472C4"/>
            <w:hideMark/>
          </w:tcPr>
          <w:p w14:paraId="63CFF9C0"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Format and Model</w:t>
            </w:r>
          </w:p>
        </w:tc>
        <w:tc>
          <w:tcPr>
            <w:tcW w:w="1288" w:type="pct"/>
            <w:tcBorders>
              <w:top w:val="single" w:sz="4" w:space="0" w:color="4472C4"/>
              <w:left w:val="nil"/>
              <w:bottom w:val="single" w:sz="4" w:space="0" w:color="4472C4"/>
              <w:right w:val="single" w:sz="4" w:space="0" w:color="4472C4"/>
            </w:tcBorders>
            <w:shd w:val="clear" w:color="auto" w:fill="4472C4"/>
            <w:hideMark/>
          </w:tcPr>
          <w:p w14:paraId="3CAD248D" w14:textId="77777777" w:rsidR="000179C0" w:rsidRPr="00CC726A" w:rsidRDefault="000179C0" w:rsidP="00B0615F">
            <w:pPr>
              <w:pStyle w:val="ListParagraph"/>
              <w:overflowPunct w:val="0"/>
              <w:autoSpaceDE w:val="0"/>
              <w:autoSpaceDN w:val="0"/>
              <w:adjustRightInd w:val="0"/>
              <w:textAlignment w:val="baseline"/>
              <w:rPr>
                <w:b/>
                <w:bCs/>
                <w:color w:val="FFFFFF"/>
              </w:rPr>
            </w:pPr>
            <w:r w:rsidRPr="00B21DB7">
              <w:rPr>
                <w:b/>
                <w:bCs/>
                <w:color w:val="FFFFFF"/>
              </w:rPr>
              <w:t>E2E Latency requirement</w:t>
            </w:r>
          </w:p>
        </w:tc>
      </w:tr>
      <w:tr w:rsidR="000179C0" w:rsidRPr="00CC726A" w14:paraId="376E93DF" w14:textId="77777777" w:rsidTr="000207BC">
        <w:trPr>
          <w:trHeight w:val="584"/>
        </w:trPr>
        <w:tc>
          <w:tcPr>
            <w:tcW w:w="1914" w:type="pct"/>
            <w:shd w:val="clear" w:color="auto" w:fill="D9E2F3"/>
            <w:hideMark/>
          </w:tcPr>
          <w:p w14:paraId="522C4D25" w14:textId="77777777" w:rsidR="000179C0" w:rsidRPr="00CC726A" w:rsidRDefault="000179C0" w:rsidP="00B0615F">
            <w:pPr>
              <w:pStyle w:val="ListParagraph"/>
              <w:overflowPunct w:val="0"/>
              <w:autoSpaceDE w:val="0"/>
              <w:autoSpaceDN w:val="0"/>
              <w:adjustRightInd w:val="0"/>
              <w:textAlignment w:val="baseline"/>
            </w:pPr>
            <w:r w:rsidRPr="00CC726A">
              <w:t>3/6DOF Pose</w:t>
            </w:r>
          </w:p>
        </w:tc>
        <w:tc>
          <w:tcPr>
            <w:tcW w:w="1798" w:type="pct"/>
            <w:shd w:val="clear" w:color="auto" w:fill="D9E2F3"/>
            <w:hideMark/>
          </w:tcPr>
          <w:p w14:paraId="089855BE" w14:textId="77777777" w:rsidR="000179C0" w:rsidRPr="00CC726A" w:rsidRDefault="000179C0" w:rsidP="00B0615F">
            <w:pPr>
              <w:pStyle w:val="ListParagraph"/>
              <w:overflowPunct w:val="0"/>
              <w:autoSpaceDE w:val="0"/>
              <w:autoSpaceDN w:val="0"/>
              <w:adjustRightInd w:val="0"/>
              <w:textAlignment w:val="baseline"/>
            </w:pPr>
            <w:r>
              <w:t>Same as for split rendering</w:t>
            </w:r>
          </w:p>
        </w:tc>
        <w:tc>
          <w:tcPr>
            <w:tcW w:w="1288" w:type="pct"/>
            <w:shd w:val="clear" w:color="auto" w:fill="D9E2F3"/>
            <w:hideMark/>
          </w:tcPr>
          <w:p w14:paraId="571E1092" w14:textId="77777777" w:rsidR="000179C0" w:rsidRPr="00CC726A" w:rsidRDefault="000179C0" w:rsidP="00B0615F">
            <w:pPr>
              <w:pStyle w:val="ListParagraph"/>
              <w:overflowPunct w:val="0"/>
              <w:autoSpaceDE w:val="0"/>
              <w:autoSpaceDN w:val="0"/>
              <w:adjustRightInd w:val="0"/>
              <w:textAlignment w:val="baseline"/>
            </w:pPr>
            <w:r w:rsidRPr="00CC726A">
              <w:t xml:space="preserve">UL: </w:t>
            </w:r>
            <w:r>
              <w:t xml:space="preserve">5-10 </w:t>
            </w:r>
            <w:r w:rsidRPr="00CC726A">
              <w:t>ms</w:t>
            </w:r>
          </w:p>
        </w:tc>
      </w:tr>
      <w:tr w:rsidR="000179C0" w:rsidRPr="00CC726A" w14:paraId="5B792BAB" w14:textId="77777777" w:rsidTr="000207BC">
        <w:trPr>
          <w:trHeight w:val="584"/>
        </w:trPr>
        <w:tc>
          <w:tcPr>
            <w:tcW w:w="1914" w:type="pct"/>
            <w:shd w:val="clear" w:color="auto" w:fill="auto"/>
            <w:hideMark/>
          </w:tcPr>
          <w:p w14:paraId="282B9BE5" w14:textId="77777777" w:rsidR="000179C0" w:rsidRPr="00CC726A" w:rsidRDefault="000179C0" w:rsidP="00B0615F">
            <w:pPr>
              <w:pStyle w:val="ListParagraph"/>
              <w:overflowPunct w:val="0"/>
              <w:autoSpaceDE w:val="0"/>
              <w:autoSpaceDN w:val="0"/>
              <w:adjustRightInd w:val="0"/>
              <w:textAlignment w:val="baseline"/>
            </w:pPr>
            <w:r w:rsidRPr="00CC726A">
              <w:t>Video + Depth</w:t>
            </w:r>
          </w:p>
        </w:tc>
        <w:tc>
          <w:tcPr>
            <w:tcW w:w="1798" w:type="pct"/>
            <w:shd w:val="clear" w:color="auto" w:fill="auto"/>
            <w:hideMark/>
          </w:tcPr>
          <w:p w14:paraId="2C08576A" w14:textId="77777777" w:rsidR="000179C0" w:rsidRPr="00CC726A" w:rsidRDefault="000179C0" w:rsidP="00B0615F">
            <w:pPr>
              <w:pStyle w:val="ListParagraph"/>
              <w:overflowPunct w:val="0"/>
              <w:autoSpaceDE w:val="0"/>
              <w:autoSpaceDN w:val="0"/>
              <w:adjustRightInd w:val="0"/>
              <w:textAlignment w:val="baseline"/>
            </w:pPr>
            <w:r>
              <w:t>1080p, Capped VBR 10/20 Mbit/s for UL</w:t>
            </w:r>
          </w:p>
        </w:tc>
        <w:tc>
          <w:tcPr>
            <w:tcW w:w="1288" w:type="pct"/>
            <w:shd w:val="clear" w:color="auto" w:fill="auto"/>
            <w:hideMark/>
          </w:tcPr>
          <w:p w14:paraId="570E5253" w14:textId="77777777" w:rsidR="000179C0" w:rsidRPr="00CC726A" w:rsidRDefault="000179C0" w:rsidP="00B0615F">
            <w:pPr>
              <w:pStyle w:val="ListParagraph"/>
              <w:overflowPunct w:val="0"/>
              <w:autoSpaceDE w:val="0"/>
              <w:autoSpaceDN w:val="0"/>
              <w:adjustRightInd w:val="0"/>
              <w:textAlignment w:val="baseline"/>
            </w:pPr>
            <w:r>
              <w:t>Conversational 100ms, 200ms</w:t>
            </w:r>
          </w:p>
        </w:tc>
      </w:tr>
      <w:tr w:rsidR="000179C0" w:rsidRPr="00CC726A" w14:paraId="6A009596" w14:textId="77777777" w:rsidTr="000207BC">
        <w:trPr>
          <w:trHeight w:val="584"/>
        </w:trPr>
        <w:tc>
          <w:tcPr>
            <w:tcW w:w="1914" w:type="pct"/>
            <w:shd w:val="clear" w:color="auto" w:fill="D9E2F3"/>
            <w:hideMark/>
          </w:tcPr>
          <w:p w14:paraId="528D2014" w14:textId="77777777" w:rsidR="000179C0" w:rsidRPr="00CC726A" w:rsidRDefault="000179C0" w:rsidP="00B0615F">
            <w:pPr>
              <w:pStyle w:val="ListParagraph"/>
              <w:overflowPunct w:val="0"/>
              <w:autoSpaceDE w:val="0"/>
              <w:autoSpaceDN w:val="0"/>
              <w:adjustRightInd w:val="0"/>
              <w:textAlignment w:val="baseline"/>
            </w:pPr>
            <w:r w:rsidRPr="00CC726A">
              <w:t>2D Video</w:t>
            </w:r>
            <w:r>
              <w:t xml:space="preserve"> is split rendering</w:t>
            </w:r>
          </w:p>
        </w:tc>
        <w:tc>
          <w:tcPr>
            <w:tcW w:w="1798" w:type="pct"/>
            <w:shd w:val="clear" w:color="auto" w:fill="D9E2F3"/>
            <w:hideMark/>
          </w:tcPr>
          <w:p w14:paraId="0B147AC2" w14:textId="77777777" w:rsidR="000179C0" w:rsidRPr="00CC726A" w:rsidRDefault="000179C0" w:rsidP="00B0615F">
            <w:pPr>
              <w:pStyle w:val="ListParagraph"/>
              <w:overflowPunct w:val="0"/>
              <w:autoSpaceDE w:val="0"/>
              <w:autoSpaceDN w:val="0"/>
              <w:adjustRightInd w:val="0"/>
              <w:textAlignment w:val="baseline"/>
            </w:pPr>
            <w:r>
              <w:t>1080p or 4K (2 eyes)</w:t>
            </w:r>
            <w:r>
              <w:br/>
              <w:t>same model as split rendering</w:t>
            </w:r>
          </w:p>
        </w:tc>
        <w:tc>
          <w:tcPr>
            <w:tcW w:w="1288" w:type="pct"/>
            <w:shd w:val="clear" w:color="auto" w:fill="D9E2F3"/>
            <w:hideMark/>
          </w:tcPr>
          <w:p w14:paraId="2BB60FA3" w14:textId="77777777" w:rsidR="000179C0" w:rsidRDefault="000179C0" w:rsidP="00B0615F">
            <w:pPr>
              <w:pStyle w:val="ListParagraph"/>
              <w:overflowPunct w:val="0"/>
              <w:autoSpaceDE w:val="0"/>
              <w:autoSpaceDN w:val="0"/>
              <w:adjustRightInd w:val="0"/>
              <w:textAlignment w:val="baseline"/>
            </w:pPr>
            <w:r>
              <w:t>60ms</w:t>
            </w:r>
          </w:p>
          <w:p w14:paraId="0282ABAC" w14:textId="77777777" w:rsidR="000179C0" w:rsidRPr="00CC726A" w:rsidRDefault="000179C0" w:rsidP="00B0615F">
            <w:pPr>
              <w:pStyle w:val="ListParagraph"/>
              <w:overflowPunct w:val="0"/>
              <w:autoSpaceDE w:val="0"/>
              <w:autoSpaceDN w:val="0"/>
              <w:adjustRightInd w:val="0"/>
              <w:textAlignment w:val="baseline"/>
            </w:pPr>
            <w:r>
              <w:t>100ms</w:t>
            </w:r>
            <w:r w:rsidRPr="00CC726A">
              <w:t xml:space="preserve"> </w:t>
            </w:r>
          </w:p>
        </w:tc>
      </w:tr>
      <w:tr w:rsidR="000179C0" w:rsidRPr="00CC726A" w14:paraId="17FCA436" w14:textId="77777777" w:rsidTr="000207BC">
        <w:trPr>
          <w:trHeight w:val="584"/>
        </w:trPr>
        <w:tc>
          <w:tcPr>
            <w:tcW w:w="1914" w:type="pct"/>
            <w:shd w:val="clear" w:color="auto" w:fill="auto"/>
            <w:hideMark/>
          </w:tcPr>
          <w:p w14:paraId="33778CDD" w14:textId="77777777" w:rsidR="000179C0" w:rsidRPr="00CC726A" w:rsidRDefault="000179C0" w:rsidP="00B0615F">
            <w:pPr>
              <w:pStyle w:val="ListParagraph"/>
              <w:overflowPunct w:val="0"/>
              <w:autoSpaceDE w:val="0"/>
              <w:autoSpaceDN w:val="0"/>
              <w:adjustRightInd w:val="0"/>
              <w:textAlignment w:val="baseline"/>
            </w:pPr>
            <w:r w:rsidRPr="00CC726A">
              <w:t>Front Facing Camera*</w:t>
            </w:r>
          </w:p>
        </w:tc>
        <w:tc>
          <w:tcPr>
            <w:tcW w:w="1798" w:type="pct"/>
            <w:shd w:val="clear" w:color="auto" w:fill="auto"/>
            <w:hideMark/>
          </w:tcPr>
          <w:p w14:paraId="0C63BDF3" w14:textId="77777777" w:rsidR="000179C0" w:rsidRPr="00CC726A" w:rsidRDefault="000179C0" w:rsidP="00B0615F">
            <w:pPr>
              <w:pStyle w:val="ListParagraph"/>
              <w:overflowPunct w:val="0"/>
              <w:autoSpaceDE w:val="0"/>
              <w:autoSpaceDN w:val="0"/>
              <w:adjustRightInd w:val="0"/>
              <w:textAlignment w:val="baseline"/>
            </w:pPr>
            <w:r>
              <w:t>720p, CBR 3 Mbit/s for UL</w:t>
            </w:r>
          </w:p>
        </w:tc>
        <w:tc>
          <w:tcPr>
            <w:tcW w:w="1288" w:type="pct"/>
            <w:shd w:val="clear" w:color="auto" w:fill="auto"/>
            <w:hideMark/>
          </w:tcPr>
          <w:p w14:paraId="697AC793" w14:textId="77777777" w:rsidR="000179C0" w:rsidRDefault="000179C0" w:rsidP="00B0615F">
            <w:pPr>
              <w:pStyle w:val="ListParagraph"/>
              <w:overflowPunct w:val="0"/>
              <w:autoSpaceDE w:val="0"/>
              <w:autoSpaceDN w:val="0"/>
              <w:adjustRightInd w:val="0"/>
              <w:textAlignment w:val="baseline"/>
            </w:pPr>
            <w:r>
              <w:t>Conversational</w:t>
            </w:r>
          </w:p>
          <w:p w14:paraId="26474A5D" w14:textId="77777777" w:rsidR="000179C0" w:rsidRPr="00CC726A" w:rsidRDefault="000179C0" w:rsidP="00B0615F">
            <w:pPr>
              <w:pStyle w:val="ListParagraph"/>
              <w:overflowPunct w:val="0"/>
              <w:autoSpaceDE w:val="0"/>
              <w:autoSpaceDN w:val="0"/>
              <w:adjustRightInd w:val="0"/>
              <w:textAlignment w:val="baseline"/>
            </w:pPr>
            <w:r>
              <w:t>100ms, 200ms</w:t>
            </w:r>
          </w:p>
        </w:tc>
      </w:tr>
      <w:tr w:rsidR="000179C0" w:rsidRPr="00CC726A" w14:paraId="127682CC" w14:textId="77777777" w:rsidTr="000207BC">
        <w:trPr>
          <w:trHeight w:val="584"/>
        </w:trPr>
        <w:tc>
          <w:tcPr>
            <w:tcW w:w="1914" w:type="pct"/>
            <w:shd w:val="clear" w:color="auto" w:fill="D9E2F3"/>
            <w:hideMark/>
          </w:tcPr>
          <w:p w14:paraId="52345799" w14:textId="77777777" w:rsidR="000179C0" w:rsidRPr="00CC726A" w:rsidRDefault="000179C0" w:rsidP="00B0615F">
            <w:pPr>
              <w:pStyle w:val="ListParagraph"/>
              <w:overflowPunct w:val="0"/>
              <w:autoSpaceDE w:val="0"/>
              <w:autoSpaceDN w:val="0"/>
              <w:adjustRightInd w:val="0"/>
              <w:textAlignment w:val="baseline"/>
            </w:pPr>
            <w:r w:rsidRPr="00CC726A">
              <w:t>Audio (MPEG-H)</w:t>
            </w:r>
          </w:p>
        </w:tc>
        <w:tc>
          <w:tcPr>
            <w:tcW w:w="1798" w:type="pct"/>
            <w:shd w:val="clear" w:color="auto" w:fill="D9E2F3"/>
            <w:hideMark/>
          </w:tcPr>
          <w:p w14:paraId="3D117A53" w14:textId="77777777" w:rsidR="000179C0" w:rsidRPr="00CC726A" w:rsidRDefault="000179C0" w:rsidP="00B0615F">
            <w:pPr>
              <w:pStyle w:val="ListParagraph"/>
              <w:overflowPunct w:val="0"/>
              <w:autoSpaceDE w:val="0"/>
              <w:autoSpaceDN w:val="0"/>
              <w:adjustRightInd w:val="0"/>
              <w:textAlignment w:val="baseline"/>
            </w:pPr>
            <w:r w:rsidRPr="00CC726A">
              <w:t>256/512 kbps</w:t>
            </w:r>
            <w:r>
              <w:t xml:space="preserve"> for both UL/DL</w:t>
            </w:r>
          </w:p>
        </w:tc>
        <w:tc>
          <w:tcPr>
            <w:tcW w:w="1288" w:type="pct"/>
            <w:shd w:val="clear" w:color="auto" w:fill="D9E2F3"/>
            <w:hideMark/>
          </w:tcPr>
          <w:p w14:paraId="628E91A6" w14:textId="77777777" w:rsidR="000179C0" w:rsidRPr="00CC726A" w:rsidRDefault="000179C0" w:rsidP="00B0615F">
            <w:pPr>
              <w:pStyle w:val="ListParagraph"/>
              <w:overflowPunct w:val="0"/>
              <w:autoSpaceDE w:val="0"/>
              <w:autoSpaceDN w:val="0"/>
              <w:adjustRightInd w:val="0"/>
              <w:textAlignment w:val="baseline"/>
            </w:pPr>
            <w:r>
              <w:t>Conversational 100ms, 200ms</w:t>
            </w:r>
          </w:p>
        </w:tc>
      </w:tr>
      <w:tr w:rsidR="000179C0" w:rsidRPr="00CC726A" w14:paraId="5374D610" w14:textId="77777777" w:rsidTr="000207BC">
        <w:trPr>
          <w:trHeight w:val="584"/>
        </w:trPr>
        <w:tc>
          <w:tcPr>
            <w:tcW w:w="1914" w:type="pct"/>
            <w:shd w:val="clear" w:color="auto" w:fill="D9E2F3"/>
          </w:tcPr>
          <w:p w14:paraId="67847864" w14:textId="77777777" w:rsidR="000179C0" w:rsidRPr="00CC726A" w:rsidRDefault="000179C0" w:rsidP="00B0615F">
            <w:pPr>
              <w:pStyle w:val="ListParagraph"/>
              <w:overflowPunct w:val="0"/>
              <w:autoSpaceDE w:val="0"/>
              <w:autoSpaceDN w:val="0"/>
              <w:adjustRightInd w:val="0"/>
              <w:textAlignment w:val="baseline"/>
            </w:pPr>
            <w:r>
              <w:t>Data Stream</w:t>
            </w:r>
          </w:p>
        </w:tc>
        <w:tc>
          <w:tcPr>
            <w:tcW w:w="1798" w:type="pct"/>
            <w:shd w:val="clear" w:color="auto" w:fill="D9E2F3"/>
          </w:tcPr>
          <w:p w14:paraId="600B7B94" w14:textId="77777777" w:rsidR="000179C0" w:rsidRPr="00CC726A" w:rsidRDefault="000179C0" w:rsidP="00B0615F">
            <w:pPr>
              <w:pStyle w:val="ListParagraph"/>
              <w:overflowPunct w:val="0"/>
              <w:autoSpaceDE w:val="0"/>
              <w:autoSpaceDN w:val="0"/>
              <w:adjustRightInd w:val="0"/>
              <w:textAlignment w:val="baseline"/>
            </w:pPr>
            <w:r>
              <w:t>0.5 Mbps for both UL/DL</w:t>
            </w:r>
          </w:p>
        </w:tc>
        <w:tc>
          <w:tcPr>
            <w:tcW w:w="1288" w:type="pct"/>
            <w:shd w:val="clear" w:color="auto" w:fill="D9E2F3"/>
          </w:tcPr>
          <w:p w14:paraId="3390C225" w14:textId="77777777" w:rsidR="000179C0" w:rsidRDefault="000179C0" w:rsidP="00B0615F">
            <w:pPr>
              <w:pStyle w:val="ListParagraph"/>
              <w:overflowPunct w:val="0"/>
              <w:autoSpaceDE w:val="0"/>
              <w:autoSpaceDN w:val="0"/>
              <w:adjustRightInd w:val="0"/>
              <w:textAlignment w:val="baseline"/>
            </w:pPr>
            <w:r>
              <w:t>Conversational 100ms, 200ms</w:t>
            </w:r>
          </w:p>
        </w:tc>
      </w:tr>
    </w:tbl>
    <w:p w14:paraId="44450EBC" w14:textId="77777777" w:rsidR="000179C0" w:rsidRDefault="000179C0" w:rsidP="000207BC">
      <w:pPr>
        <w:ind w:left="576"/>
      </w:pPr>
    </w:p>
    <w:p w14:paraId="285323DB" w14:textId="77777777" w:rsidR="000179C0" w:rsidRDefault="000179C0" w:rsidP="000207BC">
      <w:pPr>
        <w:pStyle w:val="Heading2"/>
        <w:numPr>
          <w:ilvl w:val="0"/>
          <w:numId w:val="0"/>
        </w:numPr>
        <w:ind w:left="1152" w:hanging="576"/>
      </w:pPr>
      <w:r>
        <w:t>5.2</w:t>
      </w:r>
      <w:r>
        <w:tab/>
        <w:t>Simulation Downlink</w:t>
      </w:r>
    </w:p>
    <w:p w14:paraId="66E2FF67" w14:textId="77777777" w:rsidR="000179C0" w:rsidRDefault="000179C0" w:rsidP="000207BC">
      <w:pPr>
        <w:overflowPunct w:val="0"/>
        <w:autoSpaceDE w:val="0"/>
        <w:autoSpaceDN w:val="0"/>
        <w:adjustRightInd w:val="0"/>
        <w:spacing w:before="100" w:beforeAutospacing="1" w:after="100" w:afterAutospacing="1"/>
        <w:ind w:left="576"/>
        <w:textAlignment w:val="baseline"/>
        <w:rPr>
          <w:sz w:val="20"/>
          <w:szCs w:val="20"/>
        </w:rPr>
      </w:pPr>
    </w:p>
    <w:p w14:paraId="2A6D095B" w14:textId="77777777" w:rsidR="000179C0" w:rsidRDefault="000179C0" w:rsidP="000207BC">
      <w:pPr>
        <w:ind w:left="576"/>
      </w:pPr>
      <w:r>
        <w:t>Downlink simulation model is provided in the following</w:t>
      </w:r>
    </w:p>
    <w:p w14:paraId="340CADE5" w14:textId="77777777" w:rsidR="000179C0" w:rsidRDefault="000179C0" w:rsidP="00E374DF">
      <w:pPr>
        <w:numPr>
          <w:ilvl w:val="0"/>
          <w:numId w:val="20"/>
        </w:numPr>
        <w:overflowPunct w:val="0"/>
        <w:autoSpaceDE w:val="0"/>
        <w:autoSpaceDN w:val="0"/>
        <w:adjustRightInd w:val="0"/>
        <w:spacing w:after="180"/>
        <w:ind w:left="1296"/>
        <w:textAlignment w:val="baseline"/>
      </w:pPr>
      <w:r>
        <w:t xml:space="preserve">Content Model: </w:t>
      </w:r>
    </w:p>
    <w:p w14:paraId="6577E8C1" w14:textId="77777777" w:rsidR="000179C0" w:rsidRDefault="000179C0" w:rsidP="00E374DF">
      <w:pPr>
        <w:numPr>
          <w:ilvl w:val="1"/>
          <w:numId w:val="20"/>
        </w:numPr>
        <w:overflowPunct w:val="0"/>
        <w:autoSpaceDE w:val="0"/>
        <w:autoSpaceDN w:val="0"/>
        <w:adjustRightInd w:val="0"/>
        <w:spacing w:after="180"/>
        <w:ind w:left="2016"/>
        <w:textAlignment w:val="baseline"/>
      </w:pPr>
      <w:r>
        <w:t>Video is identical to VR2 simulation</w:t>
      </w:r>
    </w:p>
    <w:p w14:paraId="442927A7" w14:textId="77777777" w:rsidR="000179C0" w:rsidRDefault="000179C0" w:rsidP="00E374DF">
      <w:pPr>
        <w:numPr>
          <w:ilvl w:val="1"/>
          <w:numId w:val="20"/>
        </w:numPr>
        <w:overflowPunct w:val="0"/>
        <w:autoSpaceDE w:val="0"/>
        <w:autoSpaceDN w:val="0"/>
        <w:adjustRightInd w:val="0"/>
        <w:spacing w:after="180"/>
        <w:ind w:left="2016"/>
        <w:textAlignment w:val="baseline"/>
      </w:pPr>
      <w:r>
        <w:t>Audio</w:t>
      </w:r>
    </w:p>
    <w:p w14:paraId="79E30EF3"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Max Sampling Rate:</w:t>
      </w:r>
      <w:r>
        <w:t xml:space="preserve"> </w:t>
      </w:r>
      <w:r>
        <w:rPr>
          <w:lang w:eastAsia="zh-CN"/>
        </w:rPr>
        <w:t>48 kHz</w:t>
      </w:r>
    </w:p>
    <w:p w14:paraId="16C185F4"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Inter-frame time: 20-21.3 ms</w:t>
      </w:r>
    </w:p>
    <w:p w14:paraId="193C96EB" w14:textId="77777777" w:rsidR="000179C0" w:rsidRDefault="000179C0" w:rsidP="000207BC">
      <w:pPr>
        <w:tabs>
          <w:tab w:val="left" w:pos="1440"/>
        </w:tabs>
        <w:spacing w:before="100" w:beforeAutospacing="1" w:after="100" w:afterAutospacing="1" w:line="360" w:lineRule="auto"/>
        <w:ind w:left="3456"/>
        <w:jc w:val="both"/>
        <w:rPr>
          <w:lang w:eastAsia="zh-CN"/>
        </w:rPr>
      </w:pPr>
      <w:r>
        <w:rPr>
          <w:lang w:eastAsia="zh-CN"/>
        </w:rPr>
        <w:t>NOTE: For the simulation purposes, the inter-frame time can be assumed to be 21.3 ms considering MPEG-H, or if we consider that the actual conversational audio codec might be a different one, we could assume 20 ms, as this has so far been used for several 3GPP speech codecs</w:t>
      </w:r>
    </w:p>
    <w:p w14:paraId="44766E77" w14:textId="77777777" w:rsidR="000179C0" w:rsidRDefault="000179C0" w:rsidP="00E374DF">
      <w:pPr>
        <w:numPr>
          <w:ilvl w:val="1"/>
          <w:numId w:val="20"/>
        </w:numPr>
        <w:overflowPunct w:val="0"/>
        <w:autoSpaceDE w:val="0"/>
        <w:autoSpaceDN w:val="0"/>
        <w:adjustRightInd w:val="0"/>
        <w:spacing w:after="180"/>
        <w:ind w:left="2016"/>
        <w:textAlignment w:val="baseline"/>
      </w:pPr>
      <w:r>
        <w:t>Data Stream</w:t>
      </w:r>
    </w:p>
    <w:p w14:paraId="0E78B4CF"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Inter-frame time: 10 ms</w:t>
      </w:r>
    </w:p>
    <w:p w14:paraId="47BD1A0D" w14:textId="77777777" w:rsidR="000179C0" w:rsidRPr="00036506" w:rsidRDefault="000179C0" w:rsidP="00E374DF">
      <w:pPr>
        <w:numPr>
          <w:ilvl w:val="0"/>
          <w:numId w:val="20"/>
        </w:numPr>
        <w:overflowPunct w:val="0"/>
        <w:autoSpaceDE w:val="0"/>
        <w:autoSpaceDN w:val="0"/>
        <w:adjustRightInd w:val="0"/>
        <w:spacing w:after="180"/>
        <w:ind w:left="1296"/>
        <w:textAlignment w:val="baseline"/>
      </w:pPr>
      <w:r>
        <w:t>Encoding Model</w:t>
      </w:r>
    </w:p>
    <w:p w14:paraId="3C9D4F0C" w14:textId="77777777" w:rsidR="000179C0" w:rsidRDefault="000179C0" w:rsidP="00E374DF">
      <w:pPr>
        <w:numPr>
          <w:ilvl w:val="1"/>
          <w:numId w:val="20"/>
        </w:numPr>
        <w:overflowPunct w:val="0"/>
        <w:autoSpaceDE w:val="0"/>
        <w:autoSpaceDN w:val="0"/>
        <w:adjustRightInd w:val="0"/>
        <w:spacing w:after="180"/>
        <w:ind w:left="2016"/>
        <w:textAlignment w:val="baseline"/>
      </w:pPr>
      <w:r>
        <w:t>Video is identical to VR2 simulation</w:t>
      </w:r>
    </w:p>
    <w:p w14:paraId="79EE4F88" w14:textId="77777777" w:rsidR="000179C0" w:rsidRDefault="000179C0" w:rsidP="00E374DF">
      <w:pPr>
        <w:numPr>
          <w:ilvl w:val="1"/>
          <w:numId w:val="20"/>
        </w:numPr>
        <w:overflowPunct w:val="0"/>
        <w:autoSpaceDE w:val="0"/>
        <w:autoSpaceDN w:val="0"/>
        <w:adjustRightInd w:val="0"/>
        <w:spacing w:after="180"/>
        <w:ind w:left="2016"/>
        <w:textAlignment w:val="baseline"/>
      </w:pPr>
      <w:r>
        <w:t>Audio</w:t>
      </w:r>
    </w:p>
    <w:p w14:paraId="466DFBE2"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bookmarkStart w:id="22" w:name="_Hlk61482763"/>
      <w:r>
        <w:rPr>
          <w:lang w:eastAsia="zh-CN"/>
        </w:rPr>
        <w:t>Operation Point (following 3GPP TS 26.118 Table 6.1-1): 3GPP MPEG-H Audio (this Operation Point is specified for VR streaming in SA4 and can be used for simulation purposes for conversational services since the IVAS_Codec is not yet available)</w:t>
      </w:r>
    </w:p>
    <w:p w14:paraId="0464E11A"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Average data Rate : 256 / 512 kbps</w:t>
      </w:r>
    </w:p>
    <w:p w14:paraId="2D1C4750"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Packet Loss rate should be below 0.1%</w:t>
      </w:r>
      <w:bookmarkEnd w:id="22"/>
    </w:p>
    <w:p w14:paraId="30E889A0" w14:textId="77777777" w:rsidR="000179C0" w:rsidRDefault="000179C0" w:rsidP="00E374DF">
      <w:pPr>
        <w:numPr>
          <w:ilvl w:val="1"/>
          <w:numId w:val="20"/>
        </w:numPr>
        <w:overflowPunct w:val="0"/>
        <w:autoSpaceDE w:val="0"/>
        <w:autoSpaceDN w:val="0"/>
        <w:adjustRightInd w:val="0"/>
        <w:spacing w:after="180"/>
        <w:ind w:left="2016"/>
        <w:textAlignment w:val="baseline"/>
      </w:pPr>
      <w:bookmarkStart w:id="23" w:name="_Hlk61482778"/>
      <w:r>
        <w:t>Data Stream</w:t>
      </w:r>
    </w:p>
    <w:p w14:paraId="63F4967D" w14:textId="77777777" w:rsidR="000179C0" w:rsidRDefault="000179C0" w:rsidP="00E374DF">
      <w:pPr>
        <w:numPr>
          <w:ilvl w:val="2"/>
          <w:numId w:val="20"/>
        </w:numPr>
        <w:tabs>
          <w:tab w:val="left" w:pos="1440"/>
        </w:tabs>
        <w:spacing w:before="100" w:beforeAutospacing="1" w:after="100" w:afterAutospacing="1" w:line="360" w:lineRule="auto"/>
        <w:ind w:left="2286"/>
        <w:jc w:val="both"/>
        <w:rPr>
          <w:lang w:eastAsia="zh-CN"/>
        </w:rPr>
      </w:pPr>
      <w:r>
        <w:rPr>
          <w:lang w:eastAsia="zh-CN"/>
        </w:rPr>
        <w:t>Average data Rate : &lt;0.5 Mbps</w:t>
      </w:r>
    </w:p>
    <w:p w14:paraId="393E31AC" w14:textId="77777777" w:rsidR="000179C0" w:rsidRPr="006B5862" w:rsidRDefault="000179C0" w:rsidP="00E374DF">
      <w:pPr>
        <w:numPr>
          <w:ilvl w:val="2"/>
          <w:numId w:val="20"/>
        </w:numPr>
        <w:tabs>
          <w:tab w:val="left" w:pos="1440"/>
        </w:tabs>
        <w:spacing w:before="100" w:beforeAutospacing="1" w:after="100" w:afterAutospacing="1" w:line="360" w:lineRule="auto"/>
        <w:ind w:left="2286"/>
        <w:jc w:val="both"/>
        <w:rPr>
          <w:lang w:val="en-GB" w:eastAsia="zh-CN"/>
        </w:rPr>
      </w:pPr>
      <w:r>
        <w:rPr>
          <w:lang w:eastAsia="zh-CN"/>
        </w:rPr>
        <w:t>Packet Loss rate should be below 0.1%</w:t>
      </w:r>
      <w:bookmarkEnd w:id="23"/>
    </w:p>
    <w:p w14:paraId="22045B6B" w14:textId="77777777" w:rsidR="000179C0" w:rsidRDefault="000179C0" w:rsidP="00E374DF">
      <w:pPr>
        <w:numPr>
          <w:ilvl w:val="0"/>
          <w:numId w:val="20"/>
        </w:numPr>
        <w:overflowPunct w:val="0"/>
        <w:autoSpaceDE w:val="0"/>
        <w:autoSpaceDN w:val="0"/>
        <w:adjustRightInd w:val="0"/>
        <w:spacing w:after="180"/>
        <w:ind w:left="1296"/>
        <w:textAlignment w:val="baseline"/>
      </w:pPr>
      <w:r>
        <w:t>Content Delivery Model</w:t>
      </w:r>
    </w:p>
    <w:p w14:paraId="1C33D9BC" w14:textId="77777777" w:rsidR="000179C0" w:rsidRDefault="000179C0" w:rsidP="00E374DF">
      <w:pPr>
        <w:numPr>
          <w:ilvl w:val="1"/>
          <w:numId w:val="20"/>
        </w:numPr>
        <w:overflowPunct w:val="0"/>
        <w:autoSpaceDE w:val="0"/>
        <w:autoSpaceDN w:val="0"/>
        <w:adjustRightInd w:val="0"/>
        <w:spacing w:after="180"/>
        <w:ind w:left="2016"/>
        <w:textAlignment w:val="baseline"/>
      </w:pPr>
      <w:r>
        <w:t>Video: Identical to VR2</w:t>
      </w:r>
    </w:p>
    <w:p w14:paraId="0C34CE2D" w14:textId="77777777" w:rsidR="000179C0" w:rsidRDefault="000179C0" w:rsidP="00E374DF">
      <w:pPr>
        <w:numPr>
          <w:ilvl w:val="1"/>
          <w:numId w:val="20"/>
        </w:numPr>
        <w:overflowPunct w:val="0"/>
        <w:autoSpaceDE w:val="0"/>
        <w:autoSpaceDN w:val="0"/>
        <w:adjustRightInd w:val="0"/>
        <w:spacing w:after="180"/>
        <w:ind w:left="2016"/>
        <w:textAlignment w:val="baseline"/>
      </w:pPr>
      <w:r>
        <w:t xml:space="preserve">Audio and data are </w:t>
      </w:r>
      <w:r w:rsidRPr="008918DC">
        <w:rPr>
          <w:highlight w:val="yellow"/>
        </w:rPr>
        <w:t>tbd</w:t>
      </w:r>
    </w:p>
    <w:p w14:paraId="60D655C2" w14:textId="77777777" w:rsidR="000179C0" w:rsidRDefault="000179C0" w:rsidP="000207BC">
      <w:pPr>
        <w:ind w:left="576"/>
      </w:pPr>
    </w:p>
    <w:p w14:paraId="19A4E346" w14:textId="77777777" w:rsidR="000179C0" w:rsidRDefault="000179C0" w:rsidP="00E374DF">
      <w:pPr>
        <w:numPr>
          <w:ilvl w:val="0"/>
          <w:numId w:val="20"/>
        </w:numPr>
        <w:overflowPunct w:val="0"/>
        <w:autoSpaceDE w:val="0"/>
        <w:autoSpaceDN w:val="0"/>
        <w:adjustRightInd w:val="0"/>
        <w:spacing w:after="180"/>
        <w:ind w:left="1296"/>
        <w:textAlignment w:val="baseline"/>
      </w:pPr>
      <w:r>
        <w:t>Delivery receiver</w:t>
      </w:r>
    </w:p>
    <w:p w14:paraId="65AFA834" w14:textId="77777777" w:rsidR="000179C0" w:rsidRDefault="000179C0" w:rsidP="00E374DF">
      <w:pPr>
        <w:numPr>
          <w:ilvl w:val="1"/>
          <w:numId w:val="20"/>
        </w:numPr>
        <w:overflowPunct w:val="0"/>
        <w:autoSpaceDE w:val="0"/>
        <w:autoSpaceDN w:val="0"/>
        <w:adjustRightInd w:val="0"/>
        <w:spacing w:after="180"/>
        <w:ind w:left="2016"/>
        <w:textAlignment w:val="baseline"/>
      </w:pPr>
      <w:r>
        <w:t>Video Identical to VR2</w:t>
      </w:r>
    </w:p>
    <w:p w14:paraId="1ED4C070" w14:textId="77777777" w:rsidR="000179C0" w:rsidRDefault="000179C0" w:rsidP="00E374DF">
      <w:pPr>
        <w:numPr>
          <w:ilvl w:val="1"/>
          <w:numId w:val="20"/>
        </w:numPr>
        <w:overflowPunct w:val="0"/>
        <w:autoSpaceDE w:val="0"/>
        <w:autoSpaceDN w:val="0"/>
        <w:adjustRightInd w:val="0"/>
        <w:spacing w:after="180"/>
        <w:ind w:left="2016"/>
        <w:textAlignment w:val="baseline"/>
      </w:pPr>
      <w:r>
        <w:t>Audio and data are tbd</w:t>
      </w:r>
    </w:p>
    <w:p w14:paraId="62E75197" w14:textId="77777777" w:rsidR="000179C0" w:rsidRDefault="000179C0" w:rsidP="00E374DF">
      <w:pPr>
        <w:numPr>
          <w:ilvl w:val="0"/>
          <w:numId w:val="20"/>
        </w:numPr>
        <w:overflowPunct w:val="0"/>
        <w:autoSpaceDE w:val="0"/>
        <w:autoSpaceDN w:val="0"/>
        <w:adjustRightInd w:val="0"/>
        <w:spacing w:after="180"/>
        <w:ind w:left="1296"/>
        <w:textAlignment w:val="baseline"/>
      </w:pPr>
      <w:r>
        <w:t>Decoding Model</w:t>
      </w:r>
    </w:p>
    <w:p w14:paraId="5F3203F1" w14:textId="77777777" w:rsidR="000179C0" w:rsidRDefault="000179C0" w:rsidP="00E374DF">
      <w:pPr>
        <w:numPr>
          <w:ilvl w:val="1"/>
          <w:numId w:val="20"/>
        </w:numPr>
        <w:overflowPunct w:val="0"/>
        <w:autoSpaceDE w:val="0"/>
        <w:autoSpaceDN w:val="0"/>
        <w:adjustRightInd w:val="0"/>
        <w:spacing w:after="180"/>
        <w:ind w:left="2016"/>
        <w:textAlignment w:val="baseline"/>
      </w:pPr>
      <w:r>
        <w:t>Video identical to VR2</w:t>
      </w:r>
    </w:p>
    <w:p w14:paraId="1CCE1895" w14:textId="77777777" w:rsidR="000179C0" w:rsidRPr="003E52F6" w:rsidRDefault="000179C0" w:rsidP="00E374DF">
      <w:pPr>
        <w:numPr>
          <w:ilvl w:val="1"/>
          <w:numId w:val="20"/>
        </w:numPr>
        <w:overflowPunct w:val="0"/>
        <w:autoSpaceDE w:val="0"/>
        <w:autoSpaceDN w:val="0"/>
        <w:adjustRightInd w:val="0"/>
        <w:spacing w:after="180"/>
        <w:ind w:left="2016"/>
        <w:textAlignment w:val="baseline"/>
      </w:pPr>
      <w:r>
        <w:t xml:space="preserve">Audio and data are </w:t>
      </w:r>
      <w:r w:rsidRPr="006B5862">
        <w:rPr>
          <w:highlight w:val="yellow"/>
        </w:rPr>
        <w:t>tbd</w:t>
      </w:r>
    </w:p>
    <w:p w14:paraId="2991D26A" w14:textId="77777777" w:rsidR="000179C0" w:rsidRDefault="000179C0" w:rsidP="00E374DF">
      <w:pPr>
        <w:numPr>
          <w:ilvl w:val="0"/>
          <w:numId w:val="20"/>
        </w:numPr>
        <w:overflowPunct w:val="0"/>
        <w:autoSpaceDE w:val="0"/>
        <w:autoSpaceDN w:val="0"/>
        <w:adjustRightInd w:val="0"/>
        <w:spacing w:after="180"/>
        <w:ind w:left="1296"/>
        <w:textAlignment w:val="baseline"/>
      </w:pPr>
      <w:r>
        <w:t>Quality evaluation tool.</w:t>
      </w:r>
    </w:p>
    <w:p w14:paraId="5A41EE85" w14:textId="77777777" w:rsidR="000179C0" w:rsidRDefault="000179C0" w:rsidP="00E374DF">
      <w:pPr>
        <w:numPr>
          <w:ilvl w:val="1"/>
          <w:numId w:val="20"/>
        </w:numPr>
        <w:overflowPunct w:val="0"/>
        <w:autoSpaceDE w:val="0"/>
        <w:autoSpaceDN w:val="0"/>
        <w:adjustRightInd w:val="0"/>
        <w:spacing w:after="180"/>
        <w:ind w:left="2016"/>
        <w:textAlignment w:val="baseline"/>
      </w:pPr>
      <w:r>
        <w:t>Modeling according to S4aV200626</w:t>
      </w:r>
    </w:p>
    <w:p w14:paraId="2E683F22" w14:textId="77777777" w:rsidR="000179C0" w:rsidRDefault="000179C0" w:rsidP="00E374DF">
      <w:pPr>
        <w:numPr>
          <w:ilvl w:val="1"/>
          <w:numId w:val="20"/>
        </w:numPr>
        <w:overflowPunct w:val="0"/>
        <w:autoSpaceDE w:val="0"/>
        <w:autoSpaceDN w:val="0"/>
        <w:adjustRightInd w:val="0"/>
        <w:spacing w:after="180"/>
        <w:ind w:left="2016"/>
        <w:textAlignment w:val="baseline"/>
      </w:pPr>
      <w:r>
        <w:t>The following metrics are considered for each user and buffer</w:t>
      </w:r>
    </w:p>
    <w:p w14:paraId="704AB485"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t xml:space="preserve">IP </w:t>
      </w:r>
      <w:r w:rsidRPr="003E52F6">
        <w:t>Packet loss rate</w:t>
      </w:r>
    </w:p>
    <w:p w14:paraId="7CFC42DB"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t xml:space="preserve">IP </w:t>
      </w:r>
      <w:r w:rsidRPr="003E52F6">
        <w:t>Packet late rate</w:t>
      </w:r>
    </w:p>
    <w:p w14:paraId="749DC52A"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rsidRPr="003E52F6">
        <w:t>Slice loss rate</w:t>
      </w:r>
    </w:p>
    <w:p w14:paraId="63A1D4F7"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rsidRPr="003E52F6">
        <w:t>Area loss rate</w:t>
      </w:r>
      <w:r>
        <w:t xml:space="preserve"> (total amount of Coding Units)</w:t>
      </w:r>
    </w:p>
    <w:p w14:paraId="5273F98C"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rsidRPr="003E52F6">
        <w:t>Area damage rate</w:t>
      </w:r>
      <w:r>
        <w:t xml:space="preserve"> (total amount of Coding Units)</w:t>
      </w:r>
    </w:p>
    <w:p w14:paraId="46394654" w14:textId="77777777" w:rsidR="000179C0" w:rsidRPr="003E52F6" w:rsidRDefault="000179C0" w:rsidP="00E374DF">
      <w:pPr>
        <w:numPr>
          <w:ilvl w:val="2"/>
          <w:numId w:val="20"/>
        </w:numPr>
        <w:overflowPunct w:val="0"/>
        <w:autoSpaceDE w:val="0"/>
        <w:autoSpaceDN w:val="0"/>
        <w:adjustRightInd w:val="0"/>
        <w:spacing w:after="180"/>
        <w:ind w:left="2286"/>
        <w:textAlignment w:val="baseline"/>
      </w:pPr>
      <w:r w:rsidRPr="003E52F6">
        <w:t>Average encoded PSNR</w:t>
      </w:r>
      <w:r>
        <w:t xml:space="preserve"> </w:t>
      </w:r>
    </w:p>
    <w:p w14:paraId="1E4BCF85" w14:textId="77777777" w:rsidR="000179C0" w:rsidRDefault="000179C0" w:rsidP="00E374DF">
      <w:pPr>
        <w:numPr>
          <w:ilvl w:val="2"/>
          <w:numId w:val="20"/>
        </w:numPr>
        <w:overflowPunct w:val="0"/>
        <w:autoSpaceDE w:val="0"/>
        <w:autoSpaceDN w:val="0"/>
        <w:adjustRightInd w:val="0"/>
        <w:spacing w:after="180"/>
        <w:ind w:left="2286"/>
        <w:textAlignment w:val="baseline"/>
      </w:pPr>
      <w:r w:rsidRPr="003E52F6">
        <w:t>Average PSNR</w:t>
      </w:r>
    </w:p>
    <w:p w14:paraId="5D64F456" w14:textId="77777777" w:rsidR="000179C0" w:rsidRDefault="000179C0" w:rsidP="00E374DF">
      <w:pPr>
        <w:numPr>
          <w:ilvl w:val="1"/>
          <w:numId w:val="20"/>
        </w:numPr>
        <w:overflowPunct w:val="0"/>
        <w:autoSpaceDE w:val="0"/>
        <w:autoSpaceDN w:val="0"/>
        <w:adjustRightInd w:val="0"/>
        <w:spacing w:after="180"/>
        <w:ind w:left="2016"/>
        <w:textAlignment w:val="baseline"/>
      </w:pPr>
      <w:r>
        <w:t>Average over all buffers</w:t>
      </w:r>
    </w:p>
    <w:p w14:paraId="04FE6AFA" w14:textId="77777777" w:rsidR="000179C0" w:rsidRDefault="000179C0" w:rsidP="00E374DF">
      <w:pPr>
        <w:widowControl w:val="0"/>
        <w:numPr>
          <w:ilvl w:val="1"/>
          <w:numId w:val="20"/>
        </w:numPr>
        <w:spacing w:after="120" w:line="240" w:lineRule="atLeast"/>
        <w:ind w:left="2016"/>
        <w:jc w:val="both"/>
      </w:pPr>
      <w:r>
        <w:t>Multi-user</w:t>
      </w:r>
    </w:p>
    <w:p w14:paraId="2F5AA33B" w14:textId="77777777" w:rsidR="000179C0" w:rsidRDefault="000179C0" w:rsidP="00E374DF">
      <w:pPr>
        <w:widowControl w:val="0"/>
        <w:numPr>
          <w:ilvl w:val="2"/>
          <w:numId w:val="20"/>
        </w:numPr>
        <w:spacing w:after="120" w:line="240" w:lineRule="atLeast"/>
        <w:ind w:left="2286"/>
        <w:jc w:val="both"/>
      </w:pPr>
      <w:r>
        <w:t>Average over all users</w:t>
      </w:r>
    </w:p>
    <w:p w14:paraId="4334E0EE" w14:textId="77777777" w:rsidR="000179C0" w:rsidRDefault="000179C0" w:rsidP="00E374DF">
      <w:pPr>
        <w:numPr>
          <w:ilvl w:val="2"/>
          <w:numId w:val="20"/>
        </w:numPr>
        <w:overflowPunct w:val="0"/>
        <w:autoSpaceDE w:val="0"/>
        <w:autoSpaceDN w:val="0"/>
        <w:adjustRightInd w:val="0"/>
        <w:spacing w:after="180"/>
        <w:ind w:left="2286"/>
        <w:textAlignment w:val="baseline"/>
      </w:pPr>
      <w:r>
        <w:t>Percentile of support</w:t>
      </w:r>
    </w:p>
    <w:p w14:paraId="5EA5E3C6" w14:textId="77777777" w:rsidR="000179C0" w:rsidRDefault="000179C0" w:rsidP="00E374DF">
      <w:pPr>
        <w:numPr>
          <w:ilvl w:val="1"/>
          <w:numId w:val="20"/>
        </w:numPr>
        <w:overflowPunct w:val="0"/>
        <w:autoSpaceDE w:val="0"/>
        <w:autoSpaceDN w:val="0"/>
        <w:adjustRightInd w:val="0"/>
        <w:spacing w:after="180"/>
        <w:ind w:left="2016"/>
        <w:textAlignment w:val="baseline"/>
      </w:pPr>
      <w:r>
        <w:t xml:space="preserve">Audio and Data are </w:t>
      </w:r>
      <w:r w:rsidRPr="006B5862">
        <w:rPr>
          <w:highlight w:val="yellow"/>
        </w:rPr>
        <w:t>tbd</w:t>
      </w:r>
    </w:p>
    <w:p w14:paraId="1D20108D" w14:textId="77777777" w:rsidR="000179C0" w:rsidRDefault="000179C0" w:rsidP="00E374DF">
      <w:pPr>
        <w:numPr>
          <w:ilvl w:val="0"/>
          <w:numId w:val="20"/>
        </w:numPr>
        <w:overflowPunct w:val="0"/>
        <w:autoSpaceDE w:val="0"/>
        <w:autoSpaceDN w:val="0"/>
        <w:adjustRightInd w:val="0"/>
        <w:spacing w:after="180"/>
        <w:ind w:left="1296"/>
        <w:textAlignment w:val="baseline"/>
      </w:pPr>
      <w:r>
        <w:t>A model for the uplink traffic in a similar fashion also providing packet traces.</w:t>
      </w:r>
    </w:p>
    <w:p w14:paraId="7227C118" w14:textId="77777777" w:rsidR="000179C0" w:rsidRDefault="000179C0" w:rsidP="00E374DF">
      <w:pPr>
        <w:numPr>
          <w:ilvl w:val="1"/>
          <w:numId w:val="20"/>
        </w:numPr>
        <w:overflowPunct w:val="0"/>
        <w:autoSpaceDE w:val="0"/>
        <w:autoSpaceDN w:val="0"/>
        <w:adjustRightInd w:val="0"/>
        <w:spacing w:after="180"/>
        <w:ind w:left="2016"/>
        <w:textAlignment w:val="baseline"/>
      </w:pPr>
      <w:r>
        <w:t>Uplink Pose information</w:t>
      </w:r>
    </w:p>
    <w:p w14:paraId="7A27A7AE" w14:textId="77777777" w:rsidR="000179C0" w:rsidRDefault="000179C0" w:rsidP="00E374DF">
      <w:pPr>
        <w:numPr>
          <w:ilvl w:val="2"/>
          <w:numId w:val="20"/>
        </w:numPr>
        <w:overflowPunct w:val="0"/>
        <w:autoSpaceDE w:val="0"/>
        <w:autoSpaceDN w:val="0"/>
        <w:adjustRightInd w:val="0"/>
        <w:spacing w:after="180"/>
        <w:ind w:left="2286"/>
        <w:textAlignment w:val="baseline"/>
      </w:pPr>
      <w:r>
        <w:t>Identical to VR2</w:t>
      </w:r>
    </w:p>
    <w:p w14:paraId="5E58C90D" w14:textId="77777777" w:rsidR="000179C0" w:rsidRDefault="000179C0" w:rsidP="00E374DF">
      <w:pPr>
        <w:numPr>
          <w:ilvl w:val="1"/>
          <w:numId w:val="20"/>
        </w:numPr>
        <w:overflowPunct w:val="0"/>
        <w:autoSpaceDE w:val="0"/>
        <w:autoSpaceDN w:val="0"/>
        <w:adjustRightInd w:val="0"/>
        <w:spacing w:after="180"/>
        <w:ind w:left="2016"/>
        <w:textAlignment w:val="baseline"/>
      </w:pPr>
      <w:r>
        <w:t>Reverse uplink audio and video encoding see clause 5.3</w:t>
      </w:r>
    </w:p>
    <w:p w14:paraId="0F25E7E5" w14:textId="77777777" w:rsidR="000179C0" w:rsidRDefault="000179C0" w:rsidP="000207BC">
      <w:pPr>
        <w:ind w:left="576"/>
      </w:pPr>
      <w:r>
        <w:t>Assumptions are taken for now and may change, either by configuration updates or additional modelling.</w:t>
      </w:r>
    </w:p>
    <w:p w14:paraId="3C3DEC72" w14:textId="77777777" w:rsidR="000179C0" w:rsidRDefault="000179C0" w:rsidP="000207BC">
      <w:pPr>
        <w:pStyle w:val="Heading2"/>
        <w:numPr>
          <w:ilvl w:val="0"/>
          <w:numId w:val="0"/>
        </w:numPr>
        <w:ind w:left="1152" w:hanging="576"/>
      </w:pPr>
      <w:r>
        <w:t>5.3</w:t>
      </w:r>
      <w:r>
        <w:tab/>
        <w:t>Simulation Uplink</w:t>
      </w:r>
    </w:p>
    <w:p w14:paraId="2EA4AA5B" w14:textId="77777777" w:rsidR="000179C0" w:rsidRDefault="000179C0" w:rsidP="000207BC">
      <w:pPr>
        <w:ind w:left="576"/>
      </w:pPr>
      <w:r>
        <w:t>It is proposed to do a reversed uplink.</w:t>
      </w:r>
    </w:p>
    <w:p w14:paraId="7E282FD5" w14:textId="77777777" w:rsidR="000179C0" w:rsidRDefault="000179C0" w:rsidP="00E374DF">
      <w:pPr>
        <w:numPr>
          <w:ilvl w:val="0"/>
          <w:numId w:val="21"/>
        </w:numPr>
        <w:overflowPunct w:val="0"/>
        <w:autoSpaceDE w:val="0"/>
        <w:autoSpaceDN w:val="0"/>
        <w:adjustRightInd w:val="0"/>
        <w:spacing w:after="180"/>
        <w:ind w:left="1296"/>
        <w:textAlignment w:val="baseline"/>
      </w:pPr>
      <w:r>
        <w:t xml:space="preserve">Content Model: </w:t>
      </w:r>
    </w:p>
    <w:p w14:paraId="66C00938" w14:textId="77777777" w:rsidR="000179C0" w:rsidRDefault="000179C0" w:rsidP="00E374DF">
      <w:pPr>
        <w:numPr>
          <w:ilvl w:val="1"/>
          <w:numId w:val="21"/>
        </w:numPr>
        <w:overflowPunct w:val="0"/>
        <w:autoSpaceDE w:val="0"/>
        <w:autoSpaceDN w:val="0"/>
        <w:adjustRightInd w:val="0"/>
        <w:spacing w:after="180"/>
        <w:ind w:left="2016"/>
        <w:textAlignment w:val="baseline"/>
      </w:pPr>
      <w:bookmarkStart w:id="24" w:name="_Hlk61483695"/>
      <w:r>
        <w:t>Video</w:t>
      </w:r>
    </w:p>
    <w:p w14:paraId="702E9982" w14:textId="77777777" w:rsidR="000179C0" w:rsidRDefault="000179C0" w:rsidP="00E374DF">
      <w:pPr>
        <w:numPr>
          <w:ilvl w:val="2"/>
          <w:numId w:val="21"/>
        </w:numPr>
        <w:overflowPunct w:val="0"/>
        <w:autoSpaceDE w:val="0"/>
        <w:autoSpaceDN w:val="0"/>
        <w:adjustRightInd w:val="0"/>
        <w:spacing w:after="180"/>
        <w:ind w:left="2736"/>
        <w:textAlignment w:val="baseline"/>
      </w:pPr>
      <w:r>
        <w:t>Camera Signal with 1920 x 1080 at 60fps.</w:t>
      </w:r>
    </w:p>
    <w:p w14:paraId="46C40D35" w14:textId="77777777" w:rsidR="000179C0" w:rsidRPr="00D837C9" w:rsidRDefault="000179C0" w:rsidP="00E374DF">
      <w:pPr>
        <w:numPr>
          <w:ilvl w:val="2"/>
          <w:numId w:val="21"/>
        </w:numPr>
        <w:overflowPunct w:val="0"/>
        <w:autoSpaceDE w:val="0"/>
        <w:autoSpaceDN w:val="0"/>
        <w:adjustRightInd w:val="0"/>
        <w:spacing w:after="180"/>
        <w:ind w:left="2736"/>
        <w:textAlignment w:val="baseline"/>
      </w:pPr>
      <w:r>
        <w:t xml:space="preserve">Content and Trace Preview is here: </w:t>
      </w:r>
      <w:r w:rsidRPr="001C6212">
        <w:rPr>
          <w:highlight w:val="yellow"/>
        </w:rPr>
        <w:t>tbd</w:t>
      </w:r>
    </w:p>
    <w:p w14:paraId="6A3B8331" w14:textId="77777777" w:rsidR="000179C0" w:rsidRDefault="000179C0" w:rsidP="00E374DF">
      <w:pPr>
        <w:numPr>
          <w:ilvl w:val="1"/>
          <w:numId w:val="21"/>
        </w:numPr>
        <w:overflowPunct w:val="0"/>
        <w:autoSpaceDE w:val="0"/>
        <w:autoSpaceDN w:val="0"/>
        <w:adjustRightInd w:val="0"/>
        <w:spacing w:after="180"/>
        <w:ind w:left="2016"/>
        <w:textAlignment w:val="baseline"/>
      </w:pPr>
      <w:r>
        <w:t>Audio</w:t>
      </w:r>
    </w:p>
    <w:p w14:paraId="0824DFF2"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bookmarkStart w:id="25" w:name="_Hlk61482679"/>
      <w:r>
        <w:rPr>
          <w:lang w:eastAsia="zh-CN"/>
        </w:rPr>
        <w:t>Max Sampling Rate:</w:t>
      </w:r>
      <w:r>
        <w:t xml:space="preserve"> </w:t>
      </w:r>
      <w:r>
        <w:rPr>
          <w:lang w:eastAsia="zh-CN"/>
        </w:rPr>
        <w:t>48 kHz</w:t>
      </w:r>
    </w:p>
    <w:p w14:paraId="09B00509"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Inter-frame time: 20-21.3 ms</w:t>
      </w:r>
    </w:p>
    <w:p w14:paraId="40BDCDA3" w14:textId="77777777" w:rsidR="000179C0" w:rsidRDefault="000179C0" w:rsidP="000207BC">
      <w:pPr>
        <w:tabs>
          <w:tab w:val="left" w:pos="1440"/>
        </w:tabs>
        <w:spacing w:before="100" w:beforeAutospacing="1" w:after="100" w:afterAutospacing="1" w:line="360" w:lineRule="auto"/>
        <w:ind w:left="3456"/>
        <w:jc w:val="both"/>
        <w:rPr>
          <w:lang w:eastAsia="zh-CN"/>
        </w:rPr>
      </w:pPr>
      <w:r>
        <w:rPr>
          <w:lang w:eastAsia="zh-CN"/>
        </w:rPr>
        <w:t>NOTE: For the simulation purposes, the inter-frame time can be assumed to be 21.3 ms considering MPEG-H, or if we consider that the actual conversational audio codec might be a different one, we could assume 20 ms, as this has so far been used for several 3GPP speech codecs</w:t>
      </w:r>
    </w:p>
    <w:p w14:paraId="4C86B5DD" w14:textId="77777777" w:rsidR="000179C0" w:rsidRDefault="000179C0" w:rsidP="00E374DF">
      <w:pPr>
        <w:numPr>
          <w:ilvl w:val="1"/>
          <w:numId w:val="21"/>
        </w:numPr>
        <w:overflowPunct w:val="0"/>
        <w:autoSpaceDE w:val="0"/>
        <w:autoSpaceDN w:val="0"/>
        <w:adjustRightInd w:val="0"/>
        <w:spacing w:after="180"/>
        <w:ind w:left="2016"/>
        <w:textAlignment w:val="baseline"/>
      </w:pPr>
      <w:r>
        <w:t>Data Stream</w:t>
      </w:r>
    </w:p>
    <w:p w14:paraId="66FBBC58"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Inter-frame time: 10 ms</w:t>
      </w:r>
      <w:bookmarkEnd w:id="24"/>
      <w:bookmarkEnd w:id="25"/>
    </w:p>
    <w:p w14:paraId="62756CBC" w14:textId="77777777" w:rsidR="000179C0" w:rsidRPr="00036506" w:rsidRDefault="000179C0" w:rsidP="00E374DF">
      <w:pPr>
        <w:numPr>
          <w:ilvl w:val="0"/>
          <w:numId w:val="21"/>
        </w:numPr>
        <w:overflowPunct w:val="0"/>
        <w:autoSpaceDE w:val="0"/>
        <w:autoSpaceDN w:val="0"/>
        <w:adjustRightInd w:val="0"/>
        <w:spacing w:after="180"/>
        <w:ind w:left="1296"/>
        <w:textAlignment w:val="baseline"/>
      </w:pPr>
      <w:r>
        <w:t>Encoding Model</w:t>
      </w:r>
    </w:p>
    <w:p w14:paraId="4DD9504C" w14:textId="77777777" w:rsidR="000179C0" w:rsidRDefault="000179C0" w:rsidP="00E374DF">
      <w:pPr>
        <w:numPr>
          <w:ilvl w:val="1"/>
          <w:numId w:val="21"/>
        </w:numPr>
        <w:overflowPunct w:val="0"/>
        <w:autoSpaceDE w:val="0"/>
        <w:autoSpaceDN w:val="0"/>
        <w:adjustRightInd w:val="0"/>
        <w:spacing w:after="180"/>
        <w:ind w:left="2016"/>
        <w:textAlignment w:val="baseline"/>
      </w:pPr>
      <w:bookmarkStart w:id="26" w:name="_Hlk61483735"/>
      <w:r>
        <w:t>Video</w:t>
      </w:r>
    </w:p>
    <w:p w14:paraId="24EA51F2" w14:textId="77777777" w:rsidR="000179C0" w:rsidRDefault="000179C0" w:rsidP="00E374DF">
      <w:pPr>
        <w:numPr>
          <w:ilvl w:val="2"/>
          <w:numId w:val="21"/>
        </w:numPr>
        <w:overflowPunct w:val="0"/>
        <w:autoSpaceDE w:val="0"/>
        <w:autoSpaceDN w:val="0"/>
        <w:adjustRightInd w:val="0"/>
        <w:spacing w:after="180"/>
        <w:ind w:left="2736"/>
        <w:textAlignment w:val="baseline"/>
      </w:pPr>
      <w:r>
        <w:t>Encoding Models see S4aV200626, detailed configurations in S4aV200631, clause 4.4. Summary provided below</w:t>
      </w:r>
    </w:p>
    <w:p w14:paraId="4C567EB0" w14:textId="77777777" w:rsidR="000179C0" w:rsidRDefault="000179C0" w:rsidP="00E374DF">
      <w:pPr>
        <w:numPr>
          <w:ilvl w:val="2"/>
          <w:numId w:val="21"/>
        </w:numPr>
        <w:overflowPunct w:val="0"/>
        <w:autoSpaceDE w:val="0"/>
        <w:autoSpaceDN w:val="0"/>
        <w:adjustRightInd w:val="0"/>
        <w:spacing w:after="180"/>
        <w:ind w:left="2736"/>
        <w:textAlignment w:val="baseline"/>
      </w:pPr>
      <w:r>
        <w:t>HEVC, target bitrate 10 Mbit/s (capped VBR) or AVC target bitrate 20 Mbit/s (capped VBR).</w:t>
      </w:r>
    </w:p>
    <w:p w14:paraId="2D47149C" w14:textId="77777777" w:rsidR="000179C0" w:rsidRDefault="000179C0" w:rsidP="00E374DF">
      <w:pPr>
        <w:numPr>
          <w:ilvl w:val="2"/>
          <w:numId w:val="21"/>
        </w:numPr>
        <w:overflowPunct w:val="0"/>
        <w:autoSpaceDE w:val="0"/>
        <w:autoSpaceDN w:val="0"/>
        <w:adjustRightInd w:val="0"/>
        <w:spacing w:after="180"/>
        <w:ind w:left="2736"/>
        <w:textAlignment w:val="baseline"/>
      </w:pPr>
      <w:r>
        <w:t>Slice based encoding (4 slices) or 1 frame</w:t>
      </w:r>
    </w:p>
    <w:p w14:paraId="1AEE6304" w14:textId="77777777" w:rsidR="000179C0" w:rsidRDefault="000179C0" w:rsidP="00E374DF">
      <w:pPr>
        <w:numPr>
          <w:ilvl w:val="2"/>
          <w:numId w:val="21"/>
        </w:numPr>
        <w:overflowPunct w:val="0"/>
        <w:autoSpaceDE w:val="0"/>
        <w:autoSpaceDN w:val="0"/>
        <w:adjustRightInd w:val="0"/>
        <w:spacing w:after="180"/>
        <w:ind w:left="2736"/>
        <w:textAlignment w:val="baseline"/>
      </w:pPr>
      <w:r>
        <w:t>Intra Refresh (1 slice per frame) or every 60</w:t>
      </w:r>
      <w:r w:rsidRPr="00036506">
        <w:rPr>
          <w:vertAlign w:val="superscript"/>
        </w:rPr>
        <w:t>th</w:t>
      </w:r>
      <w:r>
        <w:t xml:space="preserve"> frame.</w:t>
      </w:r>
    </w:p>
    <w:p w14:paraId="465948B9" w14:textId="77777777" w:rsidR="000179C0" w:rsidRDefault="000179C0" w:rsidP="00E374DF">
      <w:pPr>
        <w:numPr>
          <w:ilvl w:val="2"/>
          <w:numId w:val="21"/>
        </w:numPr>
        <w:overflowPunct w:val="0"/>
        <w:autoSpaceDE w:val="0"/>
        <w:autoSpaceDN w:val="0"/>
        <w:adjustRightInd w:val="0"/>
        <w:spacing w:after="180"/>
        <w:ind w:left="2736"/>
        <w:textAlignment w:val="baseline"/>
      </w:pPr>
      <w:r>
        <w:t>Pre-encoding delay: Encoder pre-delay is varying between 10 to 20ms</w:t>
      </w:r>
    </w:p>
    <w:p w14:paraId="6A47CADB" w14:textId="77777777" w:rsidR="000179C0" w:rsidRDefault="000179C0" w:rsidP="00E374DF">
      <w:pPr>
        <w:numPr>
          <w:ilvl w:val="2"/>
          <w:numId w:val="21"/>
        </w:numPr>
        <w:overflowPunct w:val="0"/>
        <w:autoSpaceDE w:val="0"/>
        <w:autoSpaceDN w:val="0"/>
        <w:adjustRightInd w:val="0"/>
        <w:spacing w:after="180"/>
        <w:ind w:left="2736"/>
        <w:textAlignment w:val="baseline"/>
      </w:pPr>
      <w:r>
        <w:t>Encoding delay is modelled to vary with mean 4/slice_numbers and std 3/slice_numbers and maximum being the frame interval (aligned with S4aV200607)</w:t>
      </w:r>
    </w:p>
    <w:p w14:paraId="5F3E11BE" w14:textId="77777777" w:rsidR="000179C0" w:rsidRDefault="000179C0" w:rsidP="00E374DF">
      <w:pPr>
        <w:numPr>
          <w:ilvl w:val="1"/>
          <w:numId w:val="21"/>
        </w:numPr>
        <w:overflowPunct w:val="0"/>
        <w:autoSpaceDE w:val="0"/>
        <w:autoSpaceDN w:val="0"/>
        <w:adjustRightInd w:val="0"/>
        <w:spacing w:after="180"/>
        <w:ind w:left="2016"/>
        <w:textAlignment w:val="baseline"/>
      </w:pPr>
      <w:r>
        <w:t>Audio</w:t>
      </w:r>
    </w:p>
    <w:p w14:paraId="6B3B8C39"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Operation Point (following 3GPP TS 26.118 Table 6.1-1): 3GPP MPEG-H Audio (this Operation Point is specified for VR streaming in SA4 and can be used for simulation purposes for conversational services since the IVAS_Codec is not yet available)</w:t>
      </w:r>
    </w:p>
    <w:p w14:paraId="667F5D9E"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Average data Rate : 256 / 512 kbps</w:t>
      </w:r>
    </w:p>
    <w:p w14:paraId="3F375A6E"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Packet Loss rate should be below 0.1%</w:t>
      </w:r>
    </w:p>
    <w:p w14:paraId="4994F43E" w14:textId="77777777" w:rsidR="000179C0" w:rsidRDefault="000179C0" w:rsidP="00E374DF">
      <w:pPr>
        <w:numPr>
          <w:ilvl w:val="1"/>
          <w:numId w:val="21"/>
        </w:numPr>
        <w:overflowPunct w:val="0"/>
        <w:autoSpaceDE w:val="0"/>
        <w:autoSpaceDN w:val="0"/>
        <w:adjustRightInd w:val="0"/>
        <w:spacing w:after="180"/>
        <w:ind w:left="2016"/>
        <w:textAlignment w:val="baseline"/>
      </w:pPr>
      <w:r>
        <w:t>Data Stream</w:t>
      </w:r>
    </w:p>
    <w:p w14:paraId="726AD6E5" w14:textId="77777777" w:rsidR="000179C0" w:rsidRDefault="000179C0" w:rsidP="00E374DF">
      <w:pPr>
        <w:numPr>
          <w:ilvl w:val="2"/>
          <w:numId w:val="21"/>
        </w:numPr>
        <w:tabs>
          <w:tab w:val="left" w:pos="1440"/>
        </w:tabs>
        <w:spacing w:before="100" w:beforeAutospacing="1" w:after="100" w:afterAutospacing="1" w:line="360" w:lineRule="auto"/>
        <w:ind w:left="2736"/>
        <w:jc w:val="both"/>
        <w:rPr>
          <w:lang w:eastAsia="zh-CN"/>
        </w:rPr>
      </w:pPr>
      <w:r>
        <w:rPr>
          <w:lang w:eastAsia="zh-CN"/>
        </w:rPr>
        <w:t>Average data Rate : &lt;0.5 Mbps</w:t>
      </w:r>
    </w:p>
    <w:p w14:paraId="07C3105F" w14:textId="77777777" w:rsidR="000179C0" w:rsidRPr="006B5862" w:rsidRDefault="000179C0" w:rsidP="00E374DF">
      <w:pPr>
        <w:numPr>
          <w:ilvl w:val="2"/>
          <w:numId w:val="21"/>
        </w:numPr>
        <w:tabs>
          <w:tab w:val="left" w:pos="1440"/>
        </w:tabs>
        <w:spacing w:before="100" w:beforeAutospacing="1" w:after="100" w:afterAutospacing="1" w:line="360" w:lineRule="auto"/>
        <w:ind w:left="2736"/>
        <w:jc w:val="both"/>
        <w:rPr>
          <w:lang w:val="en-GB" w:eastAsia="zh-CN"/>
        </w:rPr>
      </w:pPr>
      <w:r>
        <w:rPr>
          <w:lang w:eastAsia="zh-CN"/>
        </w:rPr>
        <w:t>Packet Loss rate should be below 0.1%</w:t>
      </w:r>
      <w:bookmarkEnd w:id="26"/>
    </w:p>
    <w:p w14:paraId="6157C5AE" w14:textId="77777777" w:rsidR="000179C0" w:rsidRDefault="000179C0" w:rsidP="00E374DF">
      <w:pPr>
        <w:numPr>
          <w:ilvl w:val="0"/>
          <w:numId w:val="21"/>
        </w:numPr>
        <w:overflowPunct w:val="0"/>
        <w:autoSpaceDE w:val="0"/>
        <w:autoSpaceDN w:val="0"/>
        <w:adjustRightInd w:val="0"/>
        <w:spacing w:after="180"/>
        <w:ind w:left="1296"/>
        <w:textAlignment w:val="baseline"/>
      </w:pPr>
      <w:r>
        <w:t>Content Delivery Model</w:t>
      </w:r>
    </w:p>
    <w:p w14:paraId="7F4794C0" w14:textId="77777777" w:rsidR="000179C0" w:rsidRDefault="000179C0" w:rsidP="00E374DF">
      <w:pPr>
        <w:numPr>
          <w:ilvl w:val="1"/>
          <w:numId w:val="21"/>
        </w:numPr>
        <w:overflowPunct w:val="0"/>
        <w:autoSpaceDE w:val="0"/>
        <w:autoSpaceDN w:val="0"/>
        <w:adjustRightInd w:val="0"/>
        <w:spacing w:after="180"/>
        <w:ind w:left="2016"/>
        <w:textAlignment w:val="baseline"/>
      </w:pPr>
      <w:r>
        <w:t>Video: Identical to VR2</w:t>
      </w:r>
    </w:p>
    <w:p w14:paraId="78228335" w14:textId="77777777" w:rsidR="000179C0" w:rsidRDefault="000179C0" w:rsidP="00E374DF">
      <w:pPr>
        <w:numPr>
          <w:ilvl w:val="1"/>
          <w:numId w:val="21"/>
        </w:numPr>
        <w:overflowPunct w:val="0"/>
        <w:autoSpaceDE w:val="0"/>
        <w:autoSpaceDN w:val="0"/>
        <w:adjustRightInd w:val="0"/>
        <w:spacing w:after="180"/>
        <w:ind w:left="2016"/>
        <w:textAlignment w:val="baseline"/>
      </w:pPr>
      <w:r>
        <w:t xml:space="preserve">Audio and Data are </w:t>
      </w:r>
      <w:r w:rsidRPr="004224F8">
        <w:rPr>
          <w:highlight w:val="yellow"/>
        </w:rPr>
        <w:t>tbd</w:t>
      </w:r>
    </w:p>
    <w:p w14:paraId="5F107306" w14:textId="77777777" w:rsidR="000179C0" w:rsidRPr="001C6212" w:rsidRDefault="000179C0" w:rsidP="000207BC">
      <w:pPr>
        <w:ind w:left="2016"/>
      </w:pPr>
    </w:p>
    <w:p w14:paraId="1519A73E" w14:textId="77777777" w:rsidR="000179C0" w:rsidRDefault="000179C0" w:rsidP="00E374DF">
      <w:pPr>
        <w:numPr>
          <w:ilvl w:val="0"/>
          <w:numId w:val="21"/>
        </w:numPr>
        <w:overflowPunct w:val="0"/>
        <w:autoSpaceDE w:val="0"/>
        <w:autoSpaceDN w:val="0"/>
        <w:adjustRightInd w:val="0"/>
        <w:spacing w:after="180"/>
        <w:ind w:left="1296"/>
        <w:textAlignment w:val="baseline"/>
      </w:pPr>
      <w:r>
        <w:t>Delivery receiver</w:t>
      </w:r>
    </w:p>
    <w:p w14:paraId="1431A4E2" w14:textId="77777777" w:rsidR="000179C0" w:rsidRDefault="000179C0" w:rsidP="00E374DF">
      <w:pPr>
        <w:numPr>
          <w:ilvl w:val="1"/>
          <w:numId w:val="21"/>
        </w:numPr>
        <w:overflowPunct w:val="0"/>
        <w:autoSpaceDE w:val="0"/>
        <w:autoSpaceDN w:val="0"/>
        <w:adjustRightInd w:val="0"/>
        <w:spacing w:after="180"/>
        <w:ind w:left="2016"/>
        <w:textAlignment w:val="baseline"/>
      </w:pPr>
      <w:r>
        <w:t>Modeling according to S4aV200626</w:t>
      </w:r>
    </w:p>
    <w:p w14:paraId="4F8F1DC9" w14:textId="77777777" w:rsidR="000179C0" w:rsidRDefault="000179C0" w:rsidP="00E374DF">
      <w:pPr>
        <w:numPr>
          <w:ilvl w:val="1"/>
          <w:numId w:val="21"/>
        </w:numPr>
        <w:overflowPunct w:val="0"/>
        <w:autoSpaceDE w:val="0"/>
        <w:autoSpaceDN w:val="0"/>
        <w:adjustRightInd w:val="0"/>
        <w:spacing w:after="180"/>
        <w:ind w:left="2016"/>
        <w:textAlignment w:val="baseline"/>
      </w:pPr>
      <w:r>
        <w:t>Packets are dropped if late</w:t>
      </w:r>
    </w:p>
    <w:p w14:paraId="40767DE3" w14:textId="77777777" w:rsidR="000179C0" w:rsidRDefault="000179C0" w:rsidP="00E374DF">
      <w:pPr>
        <w:numPr>
          <w:ilvl w:val="1"/>
          <w:numId w:val="21"/>
        </w:numPr>
        <w:overflowPunct w:val="0"/>
        <w:autoSpaceDE w:val="0"/>
        <w:autoSpaceDN w:val="0"/>
        <w:adjustRightInd w:val="0"/>
        <w:spacing w:after="180"/>
        <w:ind w:left="2016"/>
        <w:textAlignment w:val="baseline"/>
      </w:pPr>
      <w:r>
        <w:t>Slice loss model (1 lost packets per slice results in slice loss)</w:t>
      </w:r>
    </w:p>
    <w:p w14:paraId="1CC84D73" w14:textId="77777777" w:rsidR="000179C0" w:rsidRDefault="000179C0" w:rsidP="00E374DF">
      <w:pPr>
        <w:numPr>
          <w:ilvl w:val="1"/>
          <w:numId w:val="21"/>
        </w:numPr>
        <w:overflowPunct w:val="0"/>
        <w:autoSpaceDE w:val="0"/>
        <w:autoSpaceDN w:val="0"/>
        <w:adjustRightInd w:val="0"/>
        <w:spacing w:after="180"/>
        <w:ind w:left="2016"/>
        <w:textAlignment w:val="baseline"/>
      </w:pPr>
      <w:r>
        <w:t>Timestamp of slice if time stamp of latest packet of slice</w:t>
      </w:r>
    </w:p>
    <w:p w14:paraId="4B500267" w14:textId="77777777" w:rsidR="000179C0" w:rsidRDefault="000179C0" w:rsidP="00E374DF">
      <w:pPr>
        <w:numPr>
          <w:ilvl w:val="1"/>
          <w:numId w:val="21"/>
        </w:numPr>
        <w:overflowPunct w:val="0"/>
        <w:autoSpaceDE w:val="0"/>
        <w:autoSpaceDN w:val="0"/>
        <w:adjustRightInd w:val="0"/>
        <w:spacing w:after="180"/>
        <w:ind w:left="2016"/>
        <w:textAlignment w:val="baseline"/>
      </w:pPr>
      <w:r>
        <w:t>Maximum latency for slice: 80ms (see TR 26.928, clause 4 and 6.2.5.1)</w:t>
      </w:r>
    </w:p>
    <w:p w14:paraId="57790A26" w14:textId="77777777" w:rsidR="000179C0" w:rsidRPr="009D02AD" w:rsidRDefault="000179C0" w:rsidP="00E374DF">
      <w:pPr>
        <w:numPr>
          <w:ilvl w:val="1"/>
          <w:numId w:val="21"/>
        </w:numPr>
        <w:overflowPunct w:val="0"/>
        <w:autoSpaceDE w:val="0"/>
        <w:autoSpaceDN w:val="0"/>
        <w:adjustRightInd w:val="0"/>
        <w:spacing w:after="180"/>
        <w:ind w:left="2016"/>
        <w:textAlignment w:val="baseline"/>
      </w:pPr>
      <w:r>
        <w:t xml:space="preserve">Audio and Data: </w:t>
      </w:r>
      <w:r w:rsidRPr="004224F8">
        <w:rPr>
          <w:highlight w:val="yellow"/>
        </w:rPr>
        <w:t>tbd</w:t>
      </w:r>
    </w:p>
    <w:p w14:paraId="598740C0" w14:textId="77777777" w:rsidR="000179C0" w:rsidRDefault="000179C0" w:rsidP="000207BC">
      <w:pPr>
        <w:ind w:left="2016"/>
      </w:pPr>
    </w:p>
    <w:p w14:paraId="34CBE3A3" w14:textId="77777777" w:rsidR="000179C0" w:rsidRDefault="000179C0" w:rsidP="00E374DF">
      <w:pPr>
        <w:numPr>
          <w:ilvl w:val="0"/>
          <w:numId w:val="21"/>
        </w:numPr>
        <w:overflowPunct w:val="0"/>
        <w:autoSpaceDE w:val="0"/>
        <w:autoSpaceDN w:val="0"/>
        <w:adjustRightInd w:val="0"/>
        <w:spacing w:after="180"/>
        <w:ind w:left="1296"/>
        <w:textAlignment w:val="baseline"/>
      </w:pPr>
      <w:r>
        <w:t>Decoding Model</w:t>
      </w:r>
    </w:p>
    <w:p w14:paraId="0CE8AE8C" w14:textId="77777777" w:rsidR="000179C0" w:rsidRDefault="000179C0" w:rsidP="00E374DF">
      <w:pPr>
        <w:numPr>
          <w:ilvl w:val="1"/>
          <w:numId w:val="21"/>
        </w:numPr>
        <w:overflowPunct w:val="0"/>
        <w:autoSpaceDE w:val="0"/>
        <w:autoSpaceDN w:val="0"/>
        <w:adjustRightInd w:val="0"/>
        <w:spacing w:after="180"/>
        <w:ind w:left="2016"/>
        <w:textAlignment w:val="baseline"/>
      </w:pPr>
      <w:r>
        <w:t>Modeling according to S4aV200626</w:t>
      </w:r>
    </w:p>
    <w:p w14:paraId="557CEB87" w14:textId="77777777" w:rsidR="000179C0" w:rsidRDefault="000179C0" w:rsidP="00E374DF">
      <w:pPr>
        <w:numPr>
          <w:ilvl w:val="1"/>
          <w:numId w:val="21"/>
        </w:numPr>
        <w:overflowPunct w:val="0"/>
        <w:autoSpaceDE w:val="0"/>
        <w:autoSpaceDN w:val="0"/>
        <w:adjustRightInd w:val="0"/>
        <w:spacing w:after="180"/>
        <w:ind w:left="2016"/>
        <w:textAlignment w:val="baseline"/>
      </w:pPr>
      <w:r>
        <w:t>Takes into account slice structure, spatial and temporal error propagation, intra refresh</w:t>
      </w:r>
    </w:p>
    <w:p w14:paraId="34647C80" w14:textId="77777777" w:rsidR="000179C0" w:rsidRPr="009D02AD" w:rsidRDefault="000179C0" w:rsidP="00E374DF">
      <w:pPr>
        <w:numPr>
          <w:ilvl w:val="1"/>
          <w:numId w:val="21"/>
        </w:numPr>
        <w:overflowPunct w:val="0"/>
        <w:autoSpaceDE w:val="0"/>
        <w:autoSpaceDN w:val="0"/>
        <w:adjustRightInd w:val="0"/>
        <w:spacing w:after="180"/>
        <w:ind w:left="2016"/>
        <w:textAlignment w:val="baseline"/>
      </w:pPr>
      <w:r>
        <w:t xml:space="preserve">Audio and Data are </w:t>
      </w:r>
      <w:r w:rsidRPr="004224F8">
        <w:rPr>
          <w:highlight w:val="yellow"/>
        </w:rPr>
        <w:t>tbd</w:t>
      </w:r>
    </w:p>
    <w:p w14:paraId="0E0907E8" w14:textId="77777777" w:rsidR="000179C0" w:rsidRPr="003E52F6" w:rsidRDefault="000179C0" w:rsidP="000207BC">
      <w:pPr>
        <w:ind w:left="2016"/>
      </w:pPr>
    </w:p>
    <w:p w14:paraId="0B80F4C0" w14:textId="77777777" w:rsidR="000179C0" w:rsidRDefault="000179C0" w:rsidP="00E374DF">
      <w:pPr>
        <w:numPr>
          <w:ilvl w:val="0"/>
          <w:numId w:val="21"/>
        </w:numPr>
        <w:overflowPunct w:val="0"/>
        <w:autoSpaceDE w:val="0"/>
        <w:autoSpaceDN w:val="0"/>
        <w:adjustRightInd w:val="0"/>
        <w:spacing w:after="180"/>
        <w:ind w:left="1296"/>
        <w:textAlignment w:val="baseline"/>
      </w:pPr>
      <w:r>
        <w:t>Quality evaluation tool.</w:t>
      </w:r>
    </w:p>
    <w:p w14:paraId="6D3A1654" w14:textId="77777777" w:rsidR="000179C0" w:rsidRDefault="000179C0" w:rsidP="00E374DF">
      <w:pPr>
        <w:numPr>
          <w:ilvl w:val="1"/>
          <w:numId w:val="21"/>
        </w:numPr>
        <w:overflowPunct w:val="0"/>
        <w:autoSpaceDE w:val="0"/>
        <w:autoSpaceDN w:val="0"/>
        <w:adjustRightInd w:val="0"/>
        <w:spacing w:after="180"/>
        <w:ind w:left="2016"/>
        <w:textAlignment w:val="baseline"/>
      </w:pPr>
      <w:r>
        <w:t>Modeling according to S4aV200626</w:t>
      </w:r>
    </w:p>
    <w:p w14:paraId="687797A3" w14:textId="77777777" w:rsidR="000179C0" w:rsidRDefault="000179C0" w:rsidP="00E374DF">
      <w:pPr>
        <w:numPr>
          <w:ilvl w:val="1"/>
          <w:numId w:val="21"/>
        </w:numPr>
        <w:overflowPunct w:val="0"/>
        <w:autoSpaceDE w:val="0"/>
        <w:autoSpaceDN w:val="0"/>
        <w:adjustRightInd w:val="0"/>
        <w:spacing w:after="180"/>
        <w:ind w:left="2016"/>
        <w:textAlignment w:val="baseline"/>
      </w:pPr>
      <w:r>
        <w:t>The following metrics are considered for each user and buffer</w:t>
      </w:r>
    </w:p>
    <w:p w14:paraId="4F01439F"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t xml:space="preserve">IP </w:t>
      </w:r>
      <w:r w:rsidRPr="003E52F6">
        <w:t>Packet loss rate</w:t>
      </w:r>
    </w:p>
    <w:p w14:paraId="7E8C0AD1"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t xml:space="preserve">IP </w:t>
      </w:r>
      <w:r w:rsidRPr="003E52F6">
        <w:t>Packet late rate</w:t>
      </w:r>
    </w:p>
    <w:p w14:paraId="5D87EEE2"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rsidRPr="003E52F6">
        <w:t>Slice loss rate</w:t>
      </w:r>
    </w:p>
    <w:p w14:paraId="42E430CA"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rsidRPr="003E52F6">
        <w:t>Area loss rate</w:t>
      </w:r>
      <w:r>
        <w:t xml:space="preserve"> (total amount of Coding Units)</w:t>
      </w:r>
    </w:p>
    <w:p w14:paraId="4730834F"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rsidRPr="003E52F6">
        <w:t>Area damage rate</w:t>
      </w:r>
      <w:r>
        <w:t xml:space="preserve"> (total amount of Coding Units)</w:t>
      </w:r>
    </w:p>
    <w:p w14:paraId="2B2A43F1" w14:textId="77777777" w:rsidR="000179C0" w:rsidRPr="003E52F6" w:rsidRDefault="000179C0" w:rsidP="00E374DF">
      <w:pPr>
        <w:numPr>
          <w:ilvl w:val="2"/>
          <w:numId w:val="21"/>
        </w:numPr>
        <w:overflowPunct w:val="0"/>
        <w:autoSpaceDE w:val="0"/>
        <w:autoSpaceDN w:val="0"/>
        <w:adjustRightInd w:val="0"/>
        <w:spacing w:after="180"/>
        <w:ind w:left="2736"/>
        <w:textAlignment w:val="baseline"/>
      </w:pPr>
      <w:r w:rsidRPr="003E52F6">
        <w:t>Average encoded PSNR</w:t>
      </w:r>
      <w:r>
        <w:t xml:space="preserve"> </w:t>
      </w:r>
    </w:p>
    <w:p w14:paraId="0F7D5104" w14:textId="77777777" w:rsidR="000179C0" w:rsidRDefault="000179C0" w:rsidP="00E374DF">
      <w:pPr>
        <w:numPr>
          <w:ilvl w:val="2"/>
          <w:numId w:val="21"/>
        </w:numPr>
        <w:overflowPunct w:val="0"/>
        <w:autoSpaceDE w:val="0"/>
        <w:autoSpaceDN w:val="0"/>
        <w:adjustRightInd w:val="0"/>
        <w:spacing w:after="180"/>
        <w:ind w:left="2736"/>
        <w:textAlignment w:val="baseline"/>
      </w:pPr>
      <w:r w:rsidRPr="003E52F6">
        <w:t>Average PSNR</w:t>
      </w:r>
    </w:p>
    <w:p w14:paraId="5599BF79" w14:textId="77777777" w:rsidR="000179C0" w:rsidRDefault="000179C0" w:rsidP="00E374DF">
      <w:pPr>
        <w:numPr>
          <w:ilvl w:val="1"/>
          <w:numId w:val="21"/>
        </w:numPr>
        <w:overflowPunct w:val="0"/>
        <w:autoSpaceDE w:val="0"/>
        <w:autoSpaceDN w:val="0"/>
        <w:adjustRightInd w:val="0"/>
        <w:spacing w:after="180"/>
        <w:ind w:left="2016"/>
        <w:textAlignment w:val="baseline"/>
      </w:pPr>
      <w:r>
        <w:t>Average over all buffers</w:t>
      </w:r>
    </w:p>
    <w:p w14:paraId="06536791" w14:textId="77777777" w:rsidR="000179C0" w:rsidRDefault="000179C0" w:rsidP="00E374DF">
      <w:pPr>
        <w:widowControl w:val="0"/>
        <w:numPr>
          <w:ilvl w:val="1"/>
          <w:numId w:val="21"/>
        </w:numPr>
        <w:spacing w:after="120" w:line="240" w:lineRule="atLeast"/>
        <w:ind w:left="2016"/>
        <w:jc w:val="both"/>
      </w:pPr>
      <w:r>
        <w:t>Multi-user</w:t>
      </w:r>
    </w:p>
    <w:p w14:paraId="48B8DAA6" w14:textId="77777777" w:rsidR="000179C0" w:rsidRDefault="000179C0" w:rsidP="00E374DF">
      <w:pPr>
        <w:widowControl w:val="0"/>
        <w:numPr>
          <w:ilvl w:val="2"/>
          <w:numId w:val="21"/>
        </w:numPr>
        <w:spacing w:after="120" w:line="240" w:lineRule="atLeast"/>
        <w:ind w:left="2736"/>
        <w:jc w:val="both"/>
      </w:pPr>
      <w:r>
        <w:t>Average over all users</w:t>
      </w:r>
    </w:p>
    <w:p w14:paraId="76A8FC40" w14:textId="77777777" w:rsidR="000179C0" w:rsidRDefault="000179C0" w:rsidP="00E374DF">
      <w:pPr>
        <w:numPr>
          <w:ilvl w:val="2"/>
          <w:numId w:val="21"/>
        </w:numPr>
        <w:overflowPunct w:val="0"/>
        <w:autoSpaceDE w:val="0"/>
        <w:autoSpaceDN w:val="0"/>
        <w:adjustRightInd w:val="0"/>
        <w:spacing w:after="180"/>
        <w:ind w:left="2736"/>
        <w:textAlignment w:val="baseline"/>
      </w:pPr>
      <w:r>
        <w:t>Percentile of support</w:t>
      </w:r>
    </w:p>
    <w:p w14:paraId="4BE21D4F" w14:textId="77777777" w:rsidR="000179C0" w:rsidRPr="00845F8F" w:rsidRDefault="000179C0" w:rsidP="00E374DF">
      <w:pPr>
        <w:numPr>
          <w:ilvl w:val="1"/>
          <w:numId w:val="21"/>
        </w:numPr>
        <w:overflowPunct w:val="0"/>
        <w:autoSpaceDE w:val="0"/>
        <w:autoSpaceDN w:val="0"/>
        <w:adjustRightInd w:val="0"/>
        <w:spacing w:after="180"/>
        <w:ind w:left="2016"/>
        <w:textAlignment w:val="baseline"/>
      </w:pPr>
      <w:r>
        <w:t xml:space="preserve">Audio and Data are </w:t>
      </w:r>
      <w:r w:rsidRPr="004224F8">
        <w:rPr>
          <w:highlight w:val="yellow"/>
        </w:rPr>
        <w:t>tbd</w:t>
      </w:r>
    </w:p>
    <w:p w14:paraId="24C45669" w14:textId="77777777" w:rsidR="000179C0" w:rsidRPr="00D9257E" w:rsidRDefault="000179C0" w:rsidP="000179C0">
      <w:pPr>
        <w:overflowPunct w:val="0"/>
        <w:autoSpaceDE w:val="0"/>
        <w:autoSpaceDN w:val="0"/>
        <w:adjustRightInd w:val="0"/>
        <w:spacing w:before="100" w:beforeAutospacing="1" w:after="100" w:afterAutospacing="1"/>
        <w:textAlignment w:val="baseline"/>
        <w:rPr>
          <w:sz w:val="20"/>
          <w:szCs w:val="20"/>
        </w:rPr>
      </w:pPr>
    </w:p>
    <w:sectPr w:rsidR="000179C0" w:rsidRPr="00D9257E">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719AE" w14:textId="77777777" w:rsidR="0025339D" w:rsidRDefault="0025339D">
      <w:r>
        <w:separator/>
      </w:r>
    </w:p>
  </w:endnote>
  <w:endnote w:type="continuationSeparator" w:id="0">
    <w:p w14:paraId="006F1BF1" w14:textId="77777777" w:rsidR="0025339D" w:rsidRDefault="0025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F1B4B" w14:textId="77777777" w:rsidR="00B0615F" w:rsidRDefault="00B0615F"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A9764" w14:textId="77777777" w:rsidR="0025339D" w:rsidRDefault="0025339D">
      <w:r>
        <w:separator/>
      </w:r>
    </w:p>
  </w:footnote>
  <w:footnote w:type="continuationSeparator" w:id="0">
    <w:p w14:paraId="7C189BBA" w14:textId="77777777" w:rsidR="0025339D" w:rsidRDefault="0025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4C00D40"/>
    <w:lvl w:ilvl="0" w:tplc="D3AAA2CA">
      <w:start w:val="1"/>
      <w:numFmt w:val="bullet"/>
      <w:lvlText w:val="•"/>
      <w:lvlJc w:val="left"/>
      <w:pPr>
        <w:ind w:left="720" w:hanging="360"/>
      </w:pPr>
      <w:rPr>
        <w:sz w:val="28"/>
        <w:szCs w:val="28"/>
      </w:r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FB391F"/>
    <w:multiLevelType w:val="multilevel"/>
    <w:tmpl w:val="9E8AC0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0E1A62"/>
    <w:multiLevelType w:val="hybridMultilevel"/>
    <w:tmpl w:val="BAD2B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171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5853F9"/>
    <w:multiLevelType w:val="hybridMultilevel"/>
    <w:tmpl w:val="668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7"/>
  </w:num>
  <w:num w:numId="3">
    <w:abstractNumId w:val="9"/>
  </w:num>
  <w:num w:numId="4">
    <w:abstractNumId w:val="0"/>
  </w:num>
  <w:num w:numId="5">
    <w:abstractNumId w:val="10"/>
  </w:num>
  <w:num w:numId="6">
    <w:abstractNumId w:val="16"/>
  </w:num>
  <w:num w:numId="7">
    <w:abstractNumId w:val="18"/>
  </w:num>
  <w:num w:numId="8">
    <w:abstractNumId w:val="3"/>
  </w:num>
  <w:num w:numId="9">
    <w:abstractNumId w:val="13"/>
  </w:num>
  <w:num w:numId="10">
    <w:abstractNumId w:val="20"/>
  </w:num>
  <w:num w:numId="11">
    <w:abstractNumId w:val="8"/>
  </w:num>
  <w:num w:numId="12">
    <w:abstractNumId w:val="19"/>
  </w:num>
  <w:num w:numId="13">
    <w:abstractNumId w:val="17"/>
  </w:num>
  <w:num w:numId="14">
    <w:abstractNumId w:val="5"/>
  </w:num>
  <w:num w:numId="15">
    <w:abstractNumId w:val="11"/>
  </w:num>
  <w:num w:numId="16">
    <w:abstractNumId w:val="15"/>
  </w:num>
  <w:num w:numId="17">
    <w:abstractNumId w:val="2"/>
  </w:num>
  <w:num w:numId="18">
    <w:abstractNumId w:val="4"/>
  </w:num>
  <w:num w:numId="19">
    <w:abstractNumId w:val="12"/>
  </w:num>
  <w:num w:numId="20">
    <w:abstractNumId w:val="6"/>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1F4D"/>
    <w:rsid w:val="00002127"/>
    <w:rsid w:val="00014532"/>
    <w:rsid w:val="00014D99"/>
    <w:rsid w:val="000179C0"/>
    <w:rsid w:val="000207BC"/>
    <w:rsid w:val="0003438A"/>
    <w:rsid w:val="00035549"/>
    <w:rsid w:val="00037EAB"/>
    <w:rsid w:val="00042163"/>
    <w:rsid w:val="0005480B"/>
    <w:rsid w:val="000561AF"/>
    <w:rsid w:val="00060C92"/>
    <w:rsid w:val="00091BB1"/>
    <w:rsid w:val="0009224D"/>
    <w:rsid w:val="000927BC"/>
    <w:rsid w:val="00094E17"/>
    <w:rsid w:val="000A245A"/>
    <w:rsid w:val="000B229C"/>
    <w:rsid w:val="000B58B7"/>
    <w:rsid w:val="000C47D9"/>
    <w:rsid w:val="000D561D"/>
    <w:rsid w:val="000E4C6B"/>
    <w:rsid w:val="000E7520"/>
    <w:rsid w:val="000F584D"/>
    <w:rsid w:val="000F5C8F"/>
    <w:rsid w:val="00104EE5"/>
    <w:rsid w:val="001071F7"/>
    <w:rsid w:val="00111EBA"/>
    <w:rsid w:val="00115C43"/>
    <w:rsid w:val="001175FC"/>
    <w:rsid w:val="001319C4"/>
    <w:rsid w:val="00147513"/>
    <w:rsid w:val="00155B2E"/>
    <w:rsid w:val="0015659E"/>
    <w:rsid w:val="001579CC"/>
    <w:rsid w:val="00162AE2"/>
    <w:rsid w:val="00164460"/>
    <w:rsid w:val="00177D40"/>
    <w:rsid w:val="00180314"/>
    <w:rsid w:val="001829FB"/>
    <w:rsid w:val="00184F57"/>
    <w:rsid w:val="00197D83"/>
    <w:rsid w:val="001E45C2"/>
    <w:rsid w:val="001E577E"/>
    <w:rsid w:val="001F678A"/>
    <w:rsid w:val="00214337"/>
    <w:rsid w:val="00215950"/>
    <w:rsid w:val="00247F55"/>
    <w:rsid w:val="0025204E"/>
    <w:rsid w:val="0025339D"/>
    <w:rsid w:val="00253927"/>
    <w:rsid w:val="00256D5F"/>
    <w:rsid w:val="00280ED6"/>
    <w:rsid w:val="0029251D"/>
    <w:rsid w:val="00294A97"/>
    <w:rsid w:val="002A64DE"/>
    <w:rsid w:val="002B20E1"/>
    <w:rsid w:val="002B7720"/>
    <w:rsid w:val="002B7785"/>
    <w:rsid w:val="002E2FF6"/>
    <w:rsid w:val="002E66A0"/>
    <w:rsid w:val="002F0DF5"/>
    <w:rsid w:val="00302343"/>
    <w:rsid w:val="0030790F"/>
    <w:rsid w:val="0031121B"/>
    <w:rsid w:val="00314A24"/>
    <w:rsid w:val="003151B5"/>
    <w:rsid w:val="00323184"/>
    <w:rsid w:val="003310E2"/>
    <w:rsid w:val="0034470A"/>
    <w:rsid w:val="003628D3"/>
    <w:rsid w:val="00363BD0"/>
    <w:rsid w:val="003A1D31"/>
    <w:rsid w:val="003A568F"/>
    <w:rsid w:val="003C30C5"/>
    <w:rsid w:val="003C659F"/>
    <w:rsid w:val="003C7946"/>
    <w:rsid w:val="003E2161"/>
    <w:rsid w:val="003F08EB"/>
    <w:rsid w:val="003F65B2"/>
    <w:rsid w:val="00401B42"/>
    <w:rsid w:val="00421A90"/>
    <w:rsid w:val="00427E7D"/>
    <w:rsid w:val="00437009"/>
    <w:rsid w:val="0044434F"/>
    <w:rsid w:val="004603A9"/>
    <w:rsid w:val="004704E8"/>
    <w:rsid w:val="00471283"/>
    <w:rsid w:val="00475534"/>
    <w:rsid w:val="00482E9F"/>
    <w:rsid w:val="00487A9C"/>
    <w:rsid w:val="004B361A"/>
    <w:rsid w:val="00500506"/>
    <w:rsid w:val="005219D4"/>
    <w:rsid w:val="00534099"/>
    <w:rsid w:val="00536CAC"/>
    <w:rsid w:val="0053735D"/>
    <w:rsid w:val="0054249F"/>
    <w:rsid w:val="00542884"/>
    <w:rsid w:val="0054660A"/>
    <w:rsid w:val="005532EA"/>
    <w:rsid w:val="0055341E"/>
    <w:rsid w:val="00556A60"/>
    <w:rsid w:val="00582E28"/>
    <w:rsid w:val="0058375E"/>
    <w:rsid w:val="005909E9"/>
    <w:rsid w:val="00590B2E"/>
    <w:rsid w:val="0059714F"/>
    <w:rsid w:val="005A2494"/>
    <w:rsid w:val="005B1044"/>
    <w:rsid w:val="005C4FAC"/>
    <w:rsid w:val="005D102C"/>
    <w:rsid w:val="005D7FD5"/>
    <w:rsid w:val="005E299E"/>
    <w:rsid w:val="005E6AAD"/>
    <w:rsid w:val="005F1788"/>
    <w:rsid w:val="005F5221"/>
    <w:rsid w:val="00604D72"/>
    <w:rsid w:val="00623A99"/>
    <w:rsid w:val="0065509D"/>
    <w:rsid w:val="00662970"/>
    <w:rsid w:val="00664345"/>
    <w:rsid w:val="0066738D"/>
    <w:rsid w:val="00670242"/>
    <w:rsid w:val="00670990"/>
    <w:rsid w:val="006748B6"/>
    <w:rsid w:val="00692C6B"/>
    <w:rsid w:val="006A060D"/>
    <w:rsid w:val="006A5011"/>
    <w:rsid w:val="006B6AEA"/>
    <w:rsid w:val="006B7028"/>
    <w:rsid w:val="006C05AD"/>
    <w:rsid w:val="006C12AF"/>
    <w:rsid w:val="006C1E25"/>
    <w:rsid w:val="006C71B8"/>
    <w:rsid w:val="006D1468"/>
    <w:rsid w:val="006E0CBA"/>
    <w:rsid w:val="006E3331"/>
    <w:rsid w:val="006E6F09"/>
    <w:rsid w:val="006F65CC"/>
    <w:rsid w:val="00705119"/>
    <w:rsid w:val="00723D95"/>
    <w:rsid w:val="0074664A"/>
    <w:rsid w:val="0075093C"/>
    <w:rsid w:val="00757E43"/>
    <w:rsid w:val="00760BA3"/>
    <w:rsid w:val="0076251E"/>
    <w:rsid w:val="00762D3C"/>
    <w:rsid w:val="00767CB7"/>
    <w:rsid w:val="00774EC3"/>
    <w:rsid w:val="007800AB"/>
    <w:rsid w:val="007934A3"/>
    <w:rsid w:val="007A58F9"/>
    <w:rsid w:val="007A78F0"/>
    <w:rsid w:val="007B1DAC"/>
    <w:rsid w:val="007B3767"/>
    <w:rsid w:val="007C286F"/>
    <w:rsid w:val="007D05C2"/>
    <w:rsid w:val="007D602F"/>
    <w:rsid w:val="007E2D88"/>
    <w:rsid w:val="007E34B4"/>
    <w:rsid w:val="007F3A34"/>
    <w:rsid w:val="0080066E"/>
    <w:rsid w:val="008212CC"/>
    <w:rsid w:val="00831993"/>
    <w:rsid w:val="00846725"/>
    <w:rsid w:val="00855033"/>
    <w:rsid w:val="00855160"/>
    <w:rsid w:val="00857159"/>
    <w:rsid w:val="008617B7"/>
    <w:rsid w:val="0087199A"/>
    <w:rsid w:val="00874B2B"/>
    <w:rsid w:val="008930B9"/>
    <w:rsid w:val="008944E8"/>
    <w:rsid w:val="008A21E1"/>
    <w:rsid w:val="008A54E4"/>
    <w:rsid w:val="008A5DAB"/>
    <w:rsid w:val="008A75FD"/>
    <w:rsid w:val="008B05EF"/>
    <w:rsid w:val="008B23BF"/>
    <w:rsid w:val="008B6EC0"/>
    <w:rsid w:val="008B768E"/>
    <w:rsid w:val="008C21E7"/>
    <w:rsid w:val="008C2490"/>
    <w:rsid w:val="008C6EA6"/>
    <w:rsid w:val="008D3B6D"/>
    <w:rsid w:val="008E039A"/>
    <w:rsid w:val="008E0E18"/>
    <w:rsid w:val="00903C77"/>
    <w:rsid w:val="00920EE6"/>
    <w:rsid w:val="00924422"/>
    <w:rsid w:val="00927B3E"/>
    <w:rsid w:val="00933EB1"/>
    <w:rsid w:val="009359C4"/>
    <w:rsid w:val="0094322A"/>
    <w:rsid w:val="009439E4"/>
    <w:rsid w:val="00951798"/>
    <w:rsid w:val="009664F3"/>
    <w:rsid w:val="00975C20"/>
    <w:rsid w:val="009803AD"/>
    <w:rsid w:val="00984EC8"/>
    <w:rsid w:val="00995949"/>
    <w:rsid w:val="009A08C8"/>
    <w:rsid w:val="009A7527"/>
    <w:rsid w:val="009B26C4"/>
    <w:rsid w:val="009B4B93"/>
    <w:rsid w:val="009B6C10"/>
    <w:rsid w:val="009D5DB9"/>
    <w:rsid w:val="009E3B6C"/>
    <w:rsid w:val="00A03734"/>
    <w:rsid w:val="00A11C96"/>
    <w:rsid w:val="00A250A0"/>
    <w:rsid w:val="00A250EF"/>
    <w:rsid w:val="00A26367"/>
    <w:rsid w:val="00A3669B"/>
    <w:rsid w:val="00A44C39"/>
    <w:rsid w:val="00A5480D"/>
    <w:rsid w:val="00A5645C"/>
    <w:rsid w:val="00A57DCC"/>
    <w:rsid w:val="00A625F0"/>
    <w:rsid w:val="00A65D0E"/>
    <w:rsid w:val="00A74E28"/>
    <w:rsid w:val="00A83B4A"/>
    <w:rsid w:val="00A83E27"/>
    <w:rsid w:val="00AA0FDC"/>
    <w:rsid w:val="00AA4285"/>
    <w:rsid w:val="00AB2B44"/>
    <w:rsid w:val="00AB481E"/>
    <w:rsid w:val="00AB4E63"/>
    <w:rsid w:val="00AB76C6"/>
    <w:rsid w:val="00AC0A81"/>
    <w:rsid w:val="00AD0C06"/>
    <w:rsid w:val="00AE2323"/>
    <w:rsid w:val="00AE31A0"/>
    <w:rsid w:val="00AE5816"/>
    <w:rsid w:val="00B0128F"/>
    <w:rsid w:val="00B02FBB"/>
    <w:rsid w:val="00B0615F"/>
    <w:rsid w:val="00B10999"/>
    <w:rsid w:val="00B1186F"/>
    <w:rsid w:val="00B24935"/>
    <w:rsid w:val="00B312E1"/>
    <w:rsid w:val="00B42B3D"/>
    <w:rsid w:val="00B439B7"/>
    <w:rsid w:val="00B551D2"/>
    <w:rsid w:val="00B561A3"/>
    <w:rsid w:val="00B609D6"/>
    <w:rsid w:val="00B83DAD"/>
    <w:rsid w:val="00B84C8C"/>
    <w:rsid w:val="00B864FA"/>
    <w:rsid w:val="00B92182"/>
    <w:rsid w:val="00BA1B2B"/>
    <w:rsid w:val="00BB0B89"/>
    <w:rsid w:val="00BB208A"/>
    <w:rsid w:val="00BB482D"/>
    <w:rsid w:val="00BB59D1"/>
    <w:rsid w:val="00BC1F65"/>
    <w:rsid w:val="00BC6B2A"/>
    <w:rsid w:val="00BD154A"/>
    <w:rsid w:val="00BF04D1"/>
    <w:rsid w:val="00BF44ED"/>
    <w:rsid w:val="00BF5A90"/>
    <w:rsid w:val="00C23AF5"/>
    <w:rsid w:val="00C30C81"/>
    <w:rsid w:val="00C41C1E"/>
    <w:rsid w:val="00C44B38"/>
    <w:rsid w:val="00C509CD"/>
    <w:rsid w:val="00C5149F"/>
    <w:rsid w:val="00C56261"/>
    <w:rsid w:val="00C57B5D"/>
    <w:rsid w:val="00C7263A"/>
    <w:rsid w:val="00C73855"/>
    <w:rsid w:val="00C90196"/>
    <w:rsid w:val="00C90C18"/>
    <w:rsid w:val="00C956F8"/>
    <w:rsid w:val="00CA3FF9"/>
    <w:rsid w:val="00CB660A"/>
    <w:rsid w:val="00CD3AF0"/>
    <w:rsid w:val="00CF18AA"/>
    <w:rsid w:val="00D01DE3"/>
    <w:rsid w:val="00D161AB"/>
    <w:rsid w:val="00D17139"/>
    <w:rsid w:val="00D318F4"/>
    <w:rsid w:val="00D40780"/>
    <w:rsid w:val="00D4257A"/>
    <w:rsid w:val="00D4551F"/>
    <w:rsid w:val="00D77C6E"/>
    <w:rsid w:val="00D80108"/>
    <w:rsid w:val="00D9099D"/>
    <w:rsid w:val="00D912C1"/>
    <w:rsid w:val="00D9257E"/>
    <w:rsid w:val="00D97AE1"/>
    <w:rsid w:val="00DA3CFB"/>
    <w:rsid w:val="00DB2BB8"/>
    <w:rsid w:val="00DC020F"/>
    <w:rsid w:val="00DC79A1"/>
    <w:rsid w:val="00DD1C52"/>
    <w:rsid w:val="00DF1052"/>
    <w:rsid w:val="00DF1AE9"/>
    <w:rsid w:val="00DF2A79"/>
    <w:rsid w:val="00E007BB"/>
    <w:rsid w:val="00E046C2"/>
    <w:rsid w:val="00E24EDC"/>
    <w:rsid w:val="00E307EA"/>
    <w:rsid w:val="00E374DF"/>
    <w:rsid w:val="00E46BF0"/>
    <w:rsid w:val="00E4793F"/>
    <w:rsid w:val="00E47CFA"/>
    <w:rsid w:val="00E549FD"/>
    <w:rsid w:val="00E76BB3"/>
    <w:rsid w:val="00E77089"/>
    <w:rsid w:val="00E9067F"/>
    <w:rsid w:val="00EA255B"/>
    <w:rsid w:val="00EA386A"/>
    <w:rsid w:val="00EC3652"/>
    <w:rsid w:val="00ED4A0B"/>
    <w:rsid w:val="00EE503D"/>
    <w:rsid w:val="00EE626C"/>
    <w:rsid w:val="00EE6852"/>
    <w:rsid w:val="00EF6BCE"/>
    <w:rsid w:val="00F0033D"/>
    <w:rsid w:val="00F05239"/>
    <w:rsid w:val="00F133C8"/>
    <w:rsid w:val="00F144E1"/>
    <w:rsid w:val="00F17001"/>
    <w:rsid w:val="00F17EC0"/>
    <w:rsid w:val="00F30E80"/>
    <w:rsid w:val="00F636F9"/>
    <w:rsid w:val="00F67C5A"/>
    <w:rsid w:val="00F72AFB"/>
    <w:rsid w:val="00F73C50"/>
    <w:rsid w:val="00F82024"/>
    <w:rsid w:val="00F86ED8"/>
    <w:rsid w:val="00F95AB4"/>
    <w:rsid w:val="00FA195C"/>
    <w:rsid w:val="00FA617A"/>
    <w:rsid w:val="00FC1F6A"/>
    <w:rsid w:val="00FD442F"/>
    <w:rsid w:val="00FE5268"/>
    <w:rsid w:val="00FF67DD"/>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47" w:unhideWhenUsed="1"/>
    <w:lsdException w:name="Smart Link" w:semiHidden="1" w:unhideWhenUsed="1"/>
  </w:latentStyles>
  <w:style w:type="paragraph" w:default="1" w:styleId="Normal">
    <w:name w:val="Normal"/>
    <w:qFormat/>
    <w:rsid w:val="008A5DAB"/>
    <w:rPr>
      <w:rFonts w:ascii="Times New Roman" w:eastAsia="Times New Roman"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2E2FF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unhideWhenUsed/>
    <w:qFormat/>
    <w:rsid w:val="00162AE2"/>
    <w:pPr>
      <w:keepNext/>
      <w:keepLines/>
      <w:numPr>
        <w:ilvl w:val="2"/>
        <w:numId w:val="8"/>
      </w:numPr>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link w:val="Heading4Char"/>
    <w:unhideWhenUsed/>
    <w:qFormat/>
    <w:rsid w:val="00162AE2"/>
    <w:pPr>
      <w:keepNext/>
      <w:keepLines/>
      <w:numPr>
        <w:ilvl w:val="3"/>
        <w:numId w:val="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link w:val="Heading5Char"/>
    <w:unhideWhenUsed/>
    <w:qFormat/>
    <w:rsid w:val="00162AE2"/>
    <w:pPr>
      <w:keepNext/>
      <w:keepLines/>
      <w:numPr>
        <w:ilvl w:val="4"/>
        <w:numId w:val="8"/>
      </w:numPr>
      <w:spacing w:before="40"/>
      <w:outlineLvl w:val="4"/>
    </w:pPr>
    <w:rPr>
      <w:rFonts w:asciiTheme="majorHAnsi" w:eastAsiaTheme="majorEastAsia" w:hAnsiTheme="majorHAnsi" w:cstheme="majorBidi"/>
      <w:color w:val="2F5496" w:themeColor="accent1" w:themeShade="BF"/>
    </w:rPr>
  </w:style>
  <w:style w:type="paragraph" w:styleId="Heading6">
    <w:name w:val="heading 6"/>
    <w:aliases w:val="H61,h6,TOC header,sub-dash,sd,5,T1,Heading6,h61,h62,Titre 6,Alt+6,Appendix"/>
    <w:basedOn w:val="Normal"/>
    <w:next w:val="Normal"/>
    <w:link w:val="Heading6Char"/>
    <w:unhideWhenUsed/>
    <w:qFormat/>
    <w:rsid w:val="00162AE2"/>
    <w:pPr>
      <w:keepNext/>
      <w:keepLines/>
      <w:numPr>
        <w:ilvl w:val="5"/>
        <w:numId w:val="8"/>
      </w:numPr>
      <w:spacing w:before="40"/>
      <w:outlineLvl w:val="5"/>
    </w:pPr>
    <w:rPr>
      <w:rFonts w:asciiTheme="majorHAnsi" w:eastAsiaTheme="majorEastAsia" w:hAnsiTheme="majorHAnsi" w:cstheme="majorBidi"/>
      <w:color w:val="1F3763" w:themeColor="accent1" w:themeShade="7F"/>
    </w:rPr>
  </w:style>
  <w:style w:type="paragraph" w:styleId="Heading7">
    <w:name w:val="heading 7"/>
    <w:aliases w:val="Bulleted list,L7,st,SDL title,h7,Alt+7,Alt+71,Alt+72,Alt+73,Alt+74,Alt+75,Alt+76,Alt+77,Alt+78,Alt+79,Alt+710,Alt+711,Alt+712,Alt+713"/>
    <w:basedOn w:val="Normal"/>
    <w:next w:val="Normal"/>
    <w:link w:val="Heading7Char"/>
    <w:unhideWhenUsed/>
    <w:qFormat/>
    <w:rsid w:val="00162AE2"/>
    <w:pPr>
      <w:keepNext/>
      <w:keepLines/>
      <w:numPr>
        <w:ilvl w:val="6"/>
        <w:numId w:val="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Alt+8,Alt+81,Alt+82,Alt+83,Alt+84,Alt+85,Alt+86,Alt+87,Alt+88,Alt+89,Alt+810,Alt+811,Alt+812,Alt+813,Legal Level 1.1.1.,Center Bold,Table Heading,Table"/>
    <w:basedOn w:val="Normal"/>
    <w:next w:val="Normal"/>
    <w:link w:val="Heading8Char"/>
    <w:unhideWhenUsed/>
    <w:qFormat/>
    <w:rsid w:val="00162AE2"/>
    <w:pPr>
      <w:keepNext/>
      <w:keepLines/>
      <w:numPr>
        <w:ilvl w:val="7"/>
        <w:numId w:val="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Alt+9,Figure Heading,FH,Titre 10"/>
    <w:basedOn w:val="Normal"/>
    <w:next w:val="Normal"/>
    <w:link w:val="Heading9Char"/>
    <w:unhideWhenUsed/>
    <w:qFormat/>
    <w:rsid w:val="00162AE2"/>
    <w:pPr>
      <w:keepNext/>
      <w:keepLines/>
      <w:numPr>
        <w:ilvl w:val="8"/>
        <w:numId w:val="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Labelling"/>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rsid w:val="002E2FF6"/>
    <w:rPr>
      <w:rFonts w:ascii="Arial" w:eastAsia="Malgun Gothic" w:hAnsi="Arial" w:cs="Arial"/>
      <w:b/>
      <w:bCs/>
      <w:i/>
      <w:iCs/>
      <w:noProof/>
      <w:sz w:val="18"/>
      <w:szCs w:val="18"/>
      <w:lang w:eastAsia="zh-CN"/>
    </w:rPr>
  </w:style>
  <w:style w:type="character" w:styleId="PageNumber">
    <w:name w:val="page number"/>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nhideWhenUsed/>
    <w:rsid w:val="002E2FF6"/>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E2FF6"/>
    <w:rPr>
      <w:rFonts w:ascii="Times New Roman" w:eastAsia="Malgun Gothic" w:hAnsi="Times New Roman" w:cs="Times New Roman"/>
      <w:lang w:eastAsia="zh-CN"/>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162AE2"/>
    <w:rPr>
      <w:rFonts w:asciiTheme="majorHAnsi" w:eastAsiaTheme="majorEastAsia" w:hAnsiTheme="majorHAnsi" w:cstheme="majorBidi"/>
      <w:color w:val="1F3763" w:themeColor="accent1" w:themeShade="7F"/>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162AE2"/>
    <w:rPr>
      <w:rFonts w:asciiTheme="majorHAnsi" w:eastAsiaTheme="majorEastAsia" w:hAnsiTheme="majorHAnsi" w:cstheme="majorBidi"/>
      <w:i/>
      <w:iCs/>
      <w:color w:val="2F5496" w:themeColor="accent1" w:themeShade="BF"/>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162AE2"/>
    <w:rPr>
      <w:rFonts w:asciiTheme="majorHAnsi" w:eastAsiaTheme="majorEastAsia" w:hAnsiTheme="majorHAnsi" w:cstheme="majorBidi"/>
      <w:color w:val="2F5496" w:themeColor="accent1" w:themeShade="BF"/>
    </w:rPr>
  </w:style>
  <w:style w:type="character" w:customStyle="1" w:styleId="Heading6Char">
    <w:name w:val="Heading 6 Char"/>
    <w:aliases w:val="H61 Char,h6 Char,TOC header Char,sub-dash Char,sd Char,5 Char,T1 Char,Heading6 Char,h61 Char,h62 Char,Titre 6 Char,Alt+6 Char,Appendix Char"/>
    <w:basedOn w:val="DefaultParagraphFont"/>
    <w:link w:val="Heading6"/>
    <w:rsid w:val="00162AE2"/>
    <w:rPr>
      <w:rFonts w:asciiTheme="majorHAnsi" w:eastAsiaTheme="majorEastAsia" w:hAnsiTheme="majorHAnsi" w:cstheme="majorBidi"/>
      <w:color w:val="1F3763" w:themeColor="accent1" w:themeShade="7F"/>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162AE2"/>
    <w:rPr>
      <w:rFonts w:asciiTheme="majorHAnsi" w:eastAsiaTheme="majorEastAsia" w:hAnsiTheme="majorHAnsi" w:cstheme="majorBidi"/>
      <w:i/>
      <w:iCs/>
      <w:color w:val="1F3763" w:themeColor="accent1" w:themeShade="7F"/>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162AE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Alt+9 Char,Figure Heading Char,FH Char,Titre 10 Char"/>
    <w:basedOn w:val="DefaultParagraphFont"/>
    <w:link w:val="Heading9"/>
    <w:rsid w:val="00162AE2"/>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semiHidden/>
    <w:unhideWhenUsed/>
    <w:rsid w:val="00DC79A1"/>
    <w:rPr>
      <w:sz w:val="18"/>
      <w:szCs w:val="18"/>
    </w:rPr>
  </w:style>
  <w:style w:type="character" w:customStyle="1" w:styleId="BalloonTextChar">
    <w:name w:val="Balloon Text Char"/>
    <w:basedOn w:val="DefaultParagraphFont"/>
    <w:link w:val="BalloonText"/>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47"/>
    <w:unhideWhenUsed/>
    <w:rsid w:val="00C956F8"/>
    <w:rPr>
      <w:color w:val="605E5C"/>
      <w:shd w:val="clear" w:color="auto" w:fill="E1DFDD"/>
    </w:rPr>
  </w:style>
  <w:style w:type="character" w:styleId="FollowedHyperlink">
    <w:name w:val="FollowedHyperlink"/>
    <w:basedOn w:val="DefaultParagraphFont"/>
    <w:uiPriority w:val="99"/>
    <w:unhideWhenUsed/>
    <w:rsid w:val="00C956F8"/>
    <w:rPr>
      <w:color w:val="954F72" w:themeColor="followedHyperlink"/>
      <w:u w:val="single"/>
    </w:rPr>
  </w:style>
  <w:style w:type="table" w:styleId="TableGrid">
    <w:name w:val="Table Grid"/>
    <w:basedOn w:val="TableNormal"/>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character" w:styleId="CommentReference">
    <w:name w:val="annotation reference"/>
    <w:basedOn w:val="DefaultParagraphFont"/>
    <w:unhideWhenUsed/>
    <w:rsid w:val="00662970"/>
    <w:rPr>
      <w:sz w:val="16"/>
      <w:szCs w:val="16"/>
    </w:rPr>
  </w:style>
  <w:style w:type="paragraph" w:styleId="CommentText">
    <w:name w:val="annotation text"/>
    <w:basedOn w:val="Normal"/>
    <w:link w:val="CommentTextChar"/>
    <w:unhideWhenUsed/>
    <w:rsid w:val="00662970"/>
    <w:rPr>
      <w:sz w:val="20"/>
      <w:szCs w:val="20"/>
    </w:rPr>
  </w:style>
  <w:style w:type="character" w:customStyle="1" w:styleId="CommentTextChar">
    <w:name w:val="Comment Text Char"/>
    <w:basedOn w:val="DefaultParagraphFont"/>
    <w:link w:val="CommentText"/>
    <w:rsid w:val="006629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62970"/>
    <w:rPr>
      <w:b/>
      <w:bCs/>
    </w:rPr>
  </w:style>
  <w:style w:type="character" w:customStyle="1" w:styleId="CommentSubjectChar">
    <w:name w:val="Comment Subject Char"/>
    <w:basedOn w:val="CommentTextChar"/>
    <w:link w:val="CommentSubject"/>
    <w:rsid w:val="00662970"/>
    <w:rPr>
      <w:rFonts w:ascii="Times New Roman" w:eastAsia="Times New Roman" w:hAnsi="Times New Roman" w:cs="Times New Roman"/>
      <w:b/>
      <w:bCs/>
      <w:sz w:val="20"/>
      <w:szCs w:val="20"/>
    </w:rPr>
  </w:style>
  <w:style w:type="paragraph" w:customStyle="1" w:styleId="xmsonormal">
    <w:name w:val="x_msonormal"/>
    <w:basedOn w:val="Normal"/>
    <w:uiPriority w:val="99"/>
    <w:rsid w:val="0058375E"/>
    <w:rPr>
      <w:rFonts w:eastAsia="Calibri"/>
      <w:lang w:eastAsia="zh-CN"/>
    </w:rPr>
  </w:style>
  <w:style w:type="character" w:customStyle="1" w:styleId="xapple-converted-space">
    <w:name w:val="x_apple-converted-space"/>
    <w:basedOn w:val="DefaultParagraphFont"/>
    <w:rsid w:val="0058375E"/>
  </w:style>
  <w:style w:type="paragraph" w:styleId="TOC8">
    <w:name w:val="toc 8"/>
    <w:basedOn w:val="TOC1"/>
    <w:rsid w:val="000179C0"/>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MS Mincho"/>
      <w:b/>
      <w:noProof/>
      <w:sz w:val="22"/>
      <w:szCs w:val="20"/>
    </w:rPr>
  </w:style>
  <w:style w:type="paragraph" w:customStyle="1" w:styleId="ZT">
    <w:name w:val="ZT"/>
    <w:rsid w:val="000179C0"/>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szCs w:val="20"/>
      <w:lang w:val="en-GB"/>
    </w:rPr>
  </w:style>
  <w:style w:type="paragraph" w:styleId="TOC5">
    <w:name w:val="toc 5"/>
    <w:basedOn w:val="TOC4"/>
    <w:rsid w:val="000179C0"/>
    <w:pPr>
      <w:ind w:left="1701" w:hanging="1701"/>
    </w:pPr>
  </w:style>
  <w:style w:type="paragraph" w:styleId="TOC4">
    <w:name w:val="toc 4"/>
    <w:basedOn w:val="TOC3"/>
    <w:rsid w:val="000179C0"/>
    <w:pPr>
      <w:keepLines/>
      <w:widowControl w:val="0"/>
      <w:tabs>
        <w:tab w:val="right" w:leader="dot" w:pos="9639"/>
      </w:tabs>
      <w:overflowPunct w:val="0"/>
      <w:autoSpaceDE w:val="0"/>
      <w:autoSpaceDN w:val="0"/>
      <w:adjustRightInd w:val="0"/>
      <w:spacing w:after="0"/>
      <w:ind w:left="1418" w:right="425" w:hanging="1418"/>
      <w:textAlignment w:val="baseline"/>
    </w:pPr>
    <w:rPr>
      <w:rFonts w:eastAsia="MS Mincho"/>
      <w:noProof/>
      <w:sz w:val="20"/>
      <w:szCs w:val="20"/>
    </w:rPr>
  </w:style>
  <w:style w:type="paragraph" w:styleId="Index2">
    <w:name w:val="index 2"/>
    <w:basedOn w:val="Index1"/>
    <w:rsid w:val="000179C0"/>
    <w:pPr>
      <w:ind w:left="284"/>
    </w:pPr>
  </w:style>
  <w:style w:type="paragraph" w:styleId="Index1">
    <w:name w:val="index 1"/>
    <w:basedOn w:val="Normal"/>
    <w:rsid w:val="000179C0"/>
    <w:pPr>
      <w:keepLines/>
      <w:overflowPunct w:val="0"/>
      <w:autoSpaceDE w:val="0"/>
      <w:autoSpaceDN w:val="0"/>
      <w:adjustRightInd w:val="0"/>
      <w:textAlignment w:val="baseline"/>
    </w:pPr>
    <w:rPr>
      <w:rFonts w:eastAsia="MS Mincho"/>
      <w:szCs w:val="20"/>
      <w:lang w:val="en-GB"/>
    </w:rPr>
  </w:style>
  <w:style w:type="paragraph" w:customStyle="1" w:styleId="ZH">
    <w:name w:val="ZH"/>
    <w:rsid w:val="000179C0"/>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noProof/>
      <w:sz w:val="20"/>
      <w:szCs w:val="20"/>
    </w:rPr>
  </w:style>
  <w:style w:type="paragraph" w:customStyle="1" w:styleId="TT">
    <w:name w:val="TT"/>
    <w:basedOn w:val="Heading1"/>
    <w:next w:val="Normal"/>
    <w:rsid w:val="000179C0"/>
    <w:pPr>
      <w:pBdr>
        <w:top w:val="none" w:sz="0" w:space="0" w:color="auto"/>
      </w:pBdr>
      <w:tabs>
        <w:tab w:val="num" w:pos="432"/>
      </w:tabs>
      <w:outlineLvl w:val="9"/>
    </w:pPr>
    <w:rPr>
      <w:rFonts w:ascii="Arial" w:eastAsia="MS Mincho" w:hAnsi="Arial"/>
      <w:szCs w:val="20"/>
      <w:lang w:eastAsia="en-US"/>
    </w:rPr>
  </w:style>
  <w:style w:type="paragraph" w:styleId="ListNumber2">
    <w:name w:val="List Number 2"/>
    <w:basedOn w:val="ListNumber"/>
    <w:rsid w:val="000179C0"/>
    <w:pPr>
      <w:ind w:left="851"/>
    </w:pPr>
  </w:style>
  <w:style w:type="character" w:styleId="FootnoteReference">
    <w:name w:val="footnote reference"/>
    <w:semiHidden/>
    <w:rsid w:val="000179C0"/>
    <w:rPr>
      <w:b/>
      <w:position w:val="6"/>
      <w:sz w:val="16"/>
    </w:rPr>
  </w:style>
  <w:style w:type="paragraph" w:styleId="FootnoteText">
    <w:name w:val="footnote text"/>
    <w:basedOn w:val="Normal"/>
    <w:link w:val="FootnoteTextChar"/>
    <w:semiHidden/>
    <w:rsid w:val="000179C0"/>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0179C0"/>
    <w:rPr>
      <w:rFonts w:ascii="Times New Roman" w:eastAsia="MS Mincho" w:hAnsi="Times New Roman" w:cs="Times New Roman"/>
      <w:sz w:val="16"/>
      <w:szCs w:val="20"/>
      <w:lang w:val="en-GB"/>
    </w:rPr>
  </w:style>
  <w:style w:type="paragraph" w:customStyle="1" w:styleId="TAC">
    <w:name w:val="TAC"/>
    <w:basedOn w:val="TAL"/>
    <w:rsid w:val="000179C0"/>
    <w:pPr>
      <w:overflowPunct w:val="0"/>
      <w:autoSpaceDE w:val="0"/>
      <w:autoSpaceDN w:val="0"/>
      <w:adjustRightInd w:val="0"/>
      <w:jc w:val="center"/>
      <w:textAlignment w:val="baseline"/>
    </w:pPr>
    <w:rPr>
      <w:rFonts w:eastAsia="MS Mincho"/>
    </w:rPr>
  </w:style>
  <w:style w:type="paragraph" w:customStyle="1" w:styleId="TF">
    <w:name w:val="TF"/>
    <w:basedOn w:val="TH"/>
    <w:rsid w:val="000179C0"/>
  </w:style>
  <w:style w:type="paragraph" w:customStyle="1" w:styleId="NO">
    <w:name w:val="NO"/>
    <w:basedOn w:val="Normal"/>
    <w:link w:val="NOChar"/>
    <w:qFormat/>
    <w:rsid w:val="000179C0"/>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rsid w:val="000179C0"/>
    <w:pPr>
      <w:ind w:left="1418" w:hanging="1418"/>
    </w:pPr>
  </w:style>
  <w:style w:type="paragraph" w:customStyle="1" w:styleId="EX">
    <w:name w:val="EX"/>
    <w:basedOn w:val="Normal"/>
    <w:rsid w:val="000179C0"/>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0179C0"/>
    <w:pPr>
      <w:overflowPunct w:val="0"/>
      <w:autoSpaceDE w:val="0"/>
      <w:autoSpaceDN w:val="0"/>
      <w:adjustRightInd w:val="0"/>
      <w:textAlignment w:val="baseline"/>
    </w:pPr>
    <w:rPr>
      <w:rFonts w:eastAsia="MS Mincho"/>
      <w:szCs w:val="20"/>
      <w:lang w:val="en-GB"/>
    </w:rPr>
  </w:style>
  <w:style w:type="paragraph" w:customStyle="1" w:styleId="LD">
    <w:name w:val="LD"/>
    <w:rsid w:val="000179C0"/>
    <w:pPr>
      <w:keepNext/>
      <w:keepLines/>
      <w:overflowPunct w:val="0"/>
      <w:autoSpaceDE w:val="0"/>
      <w:autoSpaceDN w:val="0"/>
      <w:adjustRightInd w:val="0"/>
      <w:spacing w:line="180" w:lineRule="exact"/>
      <w:textAlignment w:val="baseline"/>
    </w:pPr>
    <w:rPr>
      <w:rFonts w:ascii="Courier New" w:eastAsia="MS Mincho" w:hAnsi="Courier New" w:cs="Times New Roman"/>
      <w:noProof/>
      <w:sz w:val="20"/>
      <w:szCs w:val="20"/>
    </w:rPr>
  </w:style>
  <w:style w:type="paragraph" w:customStyle="1" w:styleId="NW">
    <w:name w:val="NW"/>
    <w:basedOn w:val="NO"/>
    <w:rsid w:val="000179C0"/>
    <w:pPr>
      <w:spacing w:after="0"/>
    </w:pPr>
  </w:style>
  <w:style w:type="paragraph" w:customStyle="1" w:styleId="EW">
    <w:name w:val="EW"/>
    <w:basedOn w:val="EX"/>
    <w:rsid w:val="000179C0"/>
  </w:style>
  <w:style w:type="paragraph" w:styleId="TOC6">
    <w:name w:val="toc 6"/>
    <w:basedOn w:val="TOC5"/>
    <w:next w:val="Normal"/>
    <w:rsid w:val="000179C0"/>
    <w:pPr>
      <w:ind w:left="1985" w:hanging="1985"/>
    </w:pPr>
  </w:style>
  <w:style w:type="paragraph" w:styleId="TOC7">
    <w:name w:val="toc 7"/>
    <w:basedOn w:val="TOC6"/>
    <w:next w:val="Normal"/>
    <w:rsid w:val="000179C0"/>
    <w:pPr>
      <w:ind w:left="2268" w:hanging="2268"/>
    </w:pPr>
  </w:style>
  <w:style w:type="paragraph" w:styleId="ListBullet2">
    <w:name w:val="List Bullet 2"/>
    <w:basedOn w:val="ListBullet"/>
    <w:rsid w:val="000179C0"/>
    <w:pPr>
      <w:ind w:left="851"/>
    </w:pPr>
  </w:style>
  <w:style w:type="paragraph" w:styleId="ListBullet3">
    <w:name w:val="List Bullet 3"/>
    <w:basedOn w:val="ListBullet2"/>
    <w:rsid w:val="000179C0"/>
    <w:pPr>
      <w:ind w:left="1135"/>
    </w:pPr>
  </w:style>
  <w:style w:type="paragraph" w:styleId="ListNumber">
    <w:name w:val="List Number"/>
    <w:basedOn w:val="List"/>
    <w:rsid w:val="000179C0"/>
  </w:style>
  <w:style w:type="paragraph" w:customStyle="1" w:styleId="EQ">
    <w:name w:val="EQ"/>
    <w:basedOn w:val="Normal"/>
    <w:next w:val="Normal"/>
    <w:rsid w:val="000179C0"/>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0179C0"/>
    <w:pPr>
      <w:keepNext/>
      <w:spacing w:after="0"/>
    </w:pPr>
    <w:rPr>
      <w:rFonts w:ascii="Arial" w:hAnsi="Arial"/>
      <w:sz w:val="18"/>
    </w:rPr>
  </w:style>
  <w:style w:type="paragraph" w:customStyle="1" w:styleId="PL">
    <w:name w:val="PL"/>
    <w:rsid w:val="00017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noProof/>
      <w:sz w:val="16"/>
      <w:szCs w:val="20"/>
    </w:rPr>
  </w:style>
  <w:style w:type="paragraph" w:customStyle="1" w:styleId="TAR">
    <w:name w:val="TAR"/>
    <w:basedOn w:val="TAL"/>
    <w:rsid w:val="000179C0"/>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0179C0"/>
    <w:pPr>
      <w:tabs>
        <w:tab w:val="num" w:pos="1008"/>
      </w:tabs>
      <w:overflowPunct w:val="0"/>
      <w:autoSpaceDE w:val="0"/>
      <w:autoSpaceDN w:val="0"/>
      <w:adjustRightInd w:val="0"/>
      <w:spacing w:before="120" w:after="180"/>
      <w:ind w:left="1985" w:hanging="1985"/>
      <w:textAlignment w:val="baseline"/>
      <w:outlineLvl w:val="9"/>
    </w:pPr>
    <w:rPr>
      <w:rFonts w:ascii="Arial" w:eastAsia="MS Mincho" w:hAnsi="Arial" w:cs="Times New Roman"/>
      <w:b/>
      <w:color w:val="auto"/>
      <w:sz w:val="20"/>
      <w:szCs w:val="20"/>
    </w:rPr>
  </w:style>
  <w:style w:type="paragraph" w:customStyle="1" w:styleId="TAN">
    <w:name w:val="TAN"/>
    <w:basedOn w:val="TAL"/>
    <w:rsid w:val="000179C0"/>
    <w:pPr>
      <w:overflowPunct w:val="0"/>
      <w:autoSpaceDE w:val="0"/>
      <w:autoSpaceDN w:val="0"/>
      <w:adjustRightInd w:val="0"/>
      <w:ind w:left="851" w:hanging="851"/>
      <w:textAlignment w:val="baseline"/>
    </w:pPr>
    <w:rPr>
      <w:rFonts w:eastAsia="MS Mincho"/>
    </w:rPr>
  </w:style>
  <w:style w:type="paragraph" w:customStyle="1" w:styleId="ZA">
    <w:name w:val="ZA"/>
    <w:rsid w:val="000179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noProof/>
      <w:sz w:val="40"/>
      <w:szCs w:val="20"/>
    </w:rPr>
  </w:style>
  <w:style w:type="paragraph" w:customStyle="1" w:styleId="ZB">
    <w:name w:val="ZB"/>
    <w:rsid w:val="000179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noProof/>
      <w:sz w:val="20"/>
      <w:szCs w:val="20"/>
    </w:rPr>
  </w:style>
  <w:style w:type="paragraph" w:customStyle="1" w:styleId="ZD">
    <w:name w:val="ZD"/>
    <w:rsid w:val="000179C0"/>
    <w:pPr>
      <w:framePr w:wrap="notBeside" w:vAnchor="page" w:hAnchor="margin" w:y="15764"/>
      <w:widowControl w:val="0"/>
      <w:overflowPunct w:val="0"/>
      <w:autoSpaceDE w:val="0"/>
      <w:autoSpaceDN w:val="0"/>
      <w:adjustRightInd w:val="0"/>
      <w:textAlignment w:val="baseline"/>
    </w:pPr>
    <w:rPr>
      <w:rFonts w:ascii="Arial" w:eastAsia="MS Mincho" w:hAnsi="Arial" w:cs="Times New Roman"/>
      <w:noProof/>
      <w:sz w:val="32"/>
      <w:szCs w:val="20"/>
    </w:rPr>
  </w:style>
  <w:style w:type="paragraph" w:customStyle="1" w:styleId="ZU">
    <w:name w:val="ZU"/>
    <w:rsid w:val="000179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noProof/>
      <w:sz w:val="20"/>
      <w:szCs w:val="20"/>
    </w:rPr>
  </w:style>
  <w:style w:type="paragraph" w:customStyle="1" w:styleId="ZV">
    <w:name w:val="ZV"/>
    <w:basedOn w:val="ZU"/>
    <w:rsid w:val="000179C0"/>
    <w:pPr>
      <w:framePr w:wrap="notBeside" w:y="16161"/>
    </w:pPr>
  </w:style>
  <w:style w:type="character" w:customStyle="1" w:styleId="ZGSM">
    <w:name w:val="ZGSM"/>
    <w:rsid w:val="000179C0"/>
  </w:style>
  <w:style w:type="paragraph" w:styleId="List2">
    <w:name w:val="List 2"/>
    <w:basedOn w:val="List"/>
    <w:rsid w:val="000179C0"/>
    <w:pPr>
      <w:ind w:left="851"/>
    </w:pPr>
  </w:style>
  <w:style w:type="paragraph" w:customStyle="1" w:styleId="ZG">
    <w:name w:val="ZG"/>
    <w:rsid w:val="000179C0"/>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noProof/>
      <w:sz w:val="20"/>
      <w:szCs w:val="20"/>
    </w:rPr>
  </w:style>
  <w:style w:type="paragraph" w:styleId="List3">
    <w:name w:val="List 3"/>
    <w:basedOn w:val="List2"/>
    <w:rsid w:val="000179C0"/>
    <w:pPr>
      <w:ind w:left="1135"/>
    </w:pPr>
  </w:style>
  <w:style w:type="paragraph" w:styleId="List4">
    <w:name w:val="List 4"/>
    <w:basedOn w:val="List3"/>
    <w:rsid w:val="000179C0"/>
    <w:pPr>
      <w:ind w:left="1418"/>
    </w:pPr>
  </w:style>
  <w:style w:type="paragraph" w:styleId="List5">
    <w:name w:val="List 5"/>
    <w:basedOn w:val="List4"/>
    <w:rsid w:val="000179C0"/>
    <w:pPr>
      <w:ind w:left="1702"/>
    </w:pPr>
  </w:style>
  <w:style w:type="paragraph" w:customStyle="1" w:styleId="EditorsNote">
    <w:name w:val="Editor's Note"/>
    <w:basedOn w:val="NO"/>
    <w:link w:val="EditorsNoteChar"/>
    <w:qFormat/>
    <w:rsid w:val="000179C0"/>
    <w:rPr>
      <w:color w:val="FF0000"/>
    </w:rPr>
  </w:style>
  <w:style w:type="paragraph" w:styleId="List">
    <w:name w:val="List"/>
    <w:basedOn w:val="Normal"/>
    <w:rsid w:val="000179C0"/>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0179C0"/>
  </w:style>
  <w:style w:type="paragraph" w:styleId="ListBullet4">
    <w:name w:val="List Bullet 4"/>
    <w:basedOn w:val="ListBullet3"/>
    <w:rsid w:val="000179C0"/>
    <w:pPr>
      <w:ind w:left="1418"/>
    </w:pPr>
  </w:style>
  <w:style w:type="paragraph" w:styleId="ListBullet5">
    <w:name w:val="List Bullet 5"/>
    <w:basedOn w:val="ListBullet4"/>
    <w:rsid w:val="000179C0"/>
    <w:pPr>
      <w:ind w:left="1702"/>
    </w:pPr>
  </w:style>
  <w:style w:type="paragraph" w:customStyle="1" w:styleId="B10">
    <w:name w:val="B1"/>
    <w:basedOn w:val="List"/>
    <w:link w:val="B1Char1"/>
    <w:qFormat/>
    <w:rsid w:val="000179C0"/>
  </w:style>
  <w:style w:type="paragraph" w:customStyle="1" w:styleId="B2">
    <w:name w:val="B2"/>
    <w:basedOn w:val="List2"/>
    <w:link w:val="B2Char"/>
    <w:qFormat/>
    <w:rsid w:val="000179C0"/>
  </w:style>
  <w:style w:type="paragraph" w:customStyle="1" w:styleId="B3">
    <w:name w:val="B3"/>
    <w:basedOn w:val="List3"/>
    <w:rsid w:val="000179C0"/>
  </w:style>
  <w:style w:type="paragraph" w:customStyle="1" w:styleId="B4">
    <w:name w:val="B4"/>
    <w:basedOn w:val="List4"/>
    <w:rsid w:val="000179C0"/>
  </w:style>
  <w:style w:type="paragraph" w:customStyle="1" w:styleId="B5">
    <w:name w:val="B5"/>
    <w:basedOn w:val="List5"/>
    <w:rsid w:val="000179C0"/>
  </w:style>
  <w:style w:type="paragraph" w:customStyle="1" w:styleId="ZTD">
    <w:name w:val="ZTD"/>
    <w:basedOn w:val="ZB"/>
    <w:rsid w:val="000179C0"/>
    <w:pPr>
      <w:framePr w:hRule="auto" w:wrap="notBeside" w:y="852"/>
    </w:pPr>
    <w:rPr>
      <w:i w:val="0"/>
      <w:sz w:val="40"/>
    </w:rPr>
  </w:style>
  <w:style w:type="character" w:styleId="LineNumber">
    <w:name w:val="line number"/>
    <w:rsid w:val="000179C0"/>
    <w:rPr>
      <w:rFonts w:ascii="Arial" w:hAnsi="Arial"/>
      <w:color w:val="808080"/>
      <w:sz w:val="14"/>
    </w:rPr>
  </w:style>
  <w:style w:type="paragraph" w:styleId="DocumentMap">
    <w:name w:val="Document Map"/>
    <w:basedOn w:val="Normal"/>
    <w:link w:val="DocumentMapChar"/>
    <w:rsid w:val="000179C0"/>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character" w:customStyle="1" w:styleId="DocumentMapChar">
    <w:name w:val="Document Map Char"/>
    <w:basedOn w:val="DefaultParagraphFont"/>
    <w:link w:val="DocumentMap"/>
    <w:rsid w:val="000179C0"/>
    <w:rPr>
      <w:rFonts w:ascii="Tahoma" w:eastAsia="MS Mincho" w:hAnsi="Tahoma" w:cs="Tahoma"/>
      <w:sz w:val="20"/>
      <w:szCs w:val="20"/>
      <w:shd w:val="clear" w:color="auto" w:fill="000080"/>
      <w:lang w:val="en-GB"/>
    </w:rPr>
  </w:style>
  <w:style w:type="paragraph" w:styleId="HTMLPreformatted">
    <w:name w:val="HTML Preformatted"/>
    <w:basedOn w:val="Normal"/>
    <w:link w:val="HTMLPreformattedChar"/>
    <w:uiPriority w:val="99"/>
    <w:unhideWhenUsed/>
    <w:rsid w:val="0001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basedOn w:val="DefaultParagraphFont"/>
    <w:link w:val="HTMLPreformatted"/>
    <w:uiPriority w:val="99"/>
    <w:rsid w:val="000179C0"/>
    <w:rPr>
      <w:rFonts w:ascii="Courier New" w:eastAsia="MS Mincho" w:hAnsi="Courier New" w:cs="Times New Roman"/>
      <w:sz w:val="20"/>
      <w:szCs w:val="20"/>
      <w:lang w:val="x-none" w:eastAsia="x-none"/>
    </w:rPr>
  </w:style>
  <w:style w:type="table" w:styleId="Table3Deffects1">
    <w:name w:val="Table 3D effects 1"/>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0179C0"/>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0179C0"/>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0179C0"/>
    <w:pPr>
      <w:spacing w:after="160" w:line="240" w:lineRule="exact"/>
    </w:pPr>
    <w:rPr>
      <w:rFonts w:ascii="Arial" w:eastAsia="SimSun" w:hAnsi="Arial" w:cs="Arial"/>
      <w:color w:val="0000FF"/>
      <w:kern w:val="2"/>
      <w:sz w:val="20"/>
      <w:szCs w:val="20"/>
      <w:lang w:eastAsia="zh-CN"/>
    </w:rPr>
  </w:style>
  <w:style w:type="paragraph" w:customStyle="1" w:styleId="zzCover">
    <w:name w:val="zzCover"/>
    <w:basedOn w:val="Normal"/>
    <w:rsid w:val="000179C0"/>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0179C0"/>
    <w:pPr>
      <w:spacing w:before="1800" w:after="960"/>
    </w:pPr>
    <w:rPr>
      <w:rFonts w:ascii="Arial" w:eastAsia="SimSun" w:hAnsi="Arial" w:cs="Times New Roman"/>
      <w:b/>
      <w:noProof/>
      <w:sz w:val="48"/>
      <w:lang w:eastAsia="ja-JP"/>
    </w:rPr>
  </w:style>
  <w:style w:type="paragraph" w:styleId="ListContinue">
    <w:name w:val="List Continue"/>
    <w:basedOn w:val="Normal"/>
    <w:rsid w:val="000179C0"/>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0179C0"/>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basedOn w:val="DefaultParagraphFont"/>
    <w:link w:val="EndnoteText"/>
    <w:rsid w:val="000179C0"/>
    <w:rPr>
      <w:rFonts w:ascii="Times New Roman" w:eastAsia="MS Mincho" w:hAnsi="Times New Roman" w:cs="Times New Roman"/>
      <w:sz w:val="20"/>
      <w:szCs w:val="20"/>
      <w:lang w:val="en-GB"/>
    </w:rPr>
  </w:style>
  <w:style w:type="character" w:styleId="EndnoteReference">
    <w:name w:val="endnote reference"/>
    <w:rsid w:val="000179C0"/>
    <w:rPr>
      <w:vertAlign w:val="superscript"/>
    </w:rPr>
  </w:style>
  <w:style w:type="paragraph" w:styleId="Revision">
    <w:name w:val="Revision"/>
    <w:hidden/>
    <w:uiPriority w:val="62"/>
    <w:rsid w:val="000179C0"/>
    <w:rPr>
      <w:rFonts w:ascii="Times New Roman" w:eastAsia="MS Mincho" w:hAnsi="Times New Roman" w:cs="Times New Roman"/>
      <w:szCs w:val="20"/>
      <w:lang w:val="en-GB"/>
    </w:rPr>
  </w:style>
  <w:style w:type="paragraph" w:customStyle="1" w:styleId="Default">
    <w:name w:val="Default"/>
    <w:rsid w:val="000179C0"/>
    <w:pPr>
      <w:autoSpaceDE w:val="0"/>
      <w:autoSpaceDN w:val="0"/>
      <w:adjustRightInd w:val="0"/>
    </w:pPr>
    <w:rPr>
      <w:rFonts w:ascii="Times New Roman" w:eastAsia="MS Mincho" w:hAnsi="Times New Roman" w:cs="Times New Roman"/>
      <w:color w:val="000000"/>
      <w:lang w:eastAsia="ja-JP"/>
    </w:rPr>
  </w:style>
  <w:style w:type="paragraph" w:customStyle="1" w:styleId="BodyTextfirstgraph">
    <w:name w:val="Body Text (first graph)"/>
    <w:basedOn w:val="BodyText"/>
    <w:next w:val="BodyText"/>
    <w:link w:val="BodyTextfirstgraphChar"/>
    <w:qFormat/>
    <w:rsid w:val="000179C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0179C0"/>
    <w:rPr>
      <w:rFonts w:ascii="Times New Roman" w:eastAsia="Batang" w:hAnsi="Times New Roman" w:cs="Times New Roman"/>
    </w:rPr>
  </w:style>
  <w:style w:type="paragraph" w:styleId="BodyText">
    <w:name w:val="Body Text"/>
    <w:basedOn w:val="Normal"/>
    <w:link w:val="BodyTextChar"/>
    <w:rsid w:val="000179C0"/>
    <w:pPr>
      <w:overflowPunct w:val="0"/>
      <w:autoSpaceDE w:val="0"/>
      <w:autoSpaceDN w:val="0"/>
      <w:adjustRightInd w:val="0"/>
      <w:spacing w:after="120"/>
      <w:textAlignment w:val="baseline"/>
    </w:pPr>
    <w:rPr>
      <w:rFonts w:eastAsia="MS Mincho"/>
      <w:szCs w:val="20"/>
      <w:lang w:val="en-GB"/>
    </w:rPr>
  </w:style>
  <w:style w:type="character" w:customStyle="1" w:styleId="BodyTextChar">
    <w:name w:val="Body Text Char"/>
    <w:basedOn w:val="DefaultParagraphFont"/>
    <w:link w:val="BodyText"/>
    <w:rsid w:val="000179C0"/>
    <w:rPr>
      <w:rFonts w:ascii="Times New Roman" w:eastAsia="MS Mincho" w:hAnsi="Times New Roman" w:cs="Times New Roman"/>
      <w:szCs w:val="20"/>
      <w:lang w:val="en-GB"/>
    </w:rPr>
  </w:style>
  <w:style w:type="paragraph" w:customStyle="1" w:styleId="Reference">
    <w:name w:val="Reference"/>
    <w:basedOn w:val="List"/>
    <w:qFormat/>
    <w:rsid w:val="000179C0"/>
    <w:pPr>
      <w:numPr>
        <w:numId w:val="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0"/>
    <w:rsid w:val="000179C0"/>
    <w:rPr>
      <w:rFonts w:ascii="Times New Roman" w:eastAsia="MS Mincho" w:hAnsi="Times New Roman" w:cs="Times New Roman"/>
      <w:szCs w:val="20"/>
      <w:lang w:val="en-GB"/>
    </w:rPr>
  </w:style>
  <w:style w:type="character" w:customStyle="1" w:styleId="LabellingChar">
    <w:name w:val="Labelling Char"/>
    <w:aliases w:val="TF Char,legend1 Char,Caption Char Char Char1 Char,Caption Char Char Char Char Char Char Char1 Char,Caption Char Char Char Char Char Char Char Char Char Char Char Char1 Char,Caption21 Char,Caption Char Char Char21 Char"/>
    <w:locked/>
    <w:rsid w:val="000179C0"/>
    <w:rPr>
      <w:rFonts w:ascii="Times New Roman" w:hAnsi="Times New Roman"/>
      <w:b/>
      <w:bCs/>
      <w:lang w:val="en-GB" w:eastAsia="en-US"/>
    </w:rPr>
  </w:style>
  <w:style w:type="character" w:customStyle="1" w:styleId="B1Char">
    <w:name w:val="B1 Char"/>
    <w:rsid w:val="000179C0"/>
    <w:rPr>
      <w:rFonts w:eastAsia="Times New Roman"/>
      <w:lang w:eastAsia="en-US"/>
    </w:rPr>
  </w:style>
  <w:style w:type="character" w:customStyle="1" w:styleId="B2Char">
    <w:name w:val="B2 Char"/>
    <w:link w:val="B2"/>
    <w:rsid w:val="000179C0"/>
    <w:rPr>
      <w:rFonts w:ascii="Times New Roman" w:eastAsia="MS Mincho" w:hAnsi="Times New Roman" w:cs="Times New Roman"/>
      <w:szCs w:val="20"/>
      <w:lang w:val="en-GB"/>
    </w:rPr>
  </w:style>
  <w:style w:type="character" w:customStyle="1" w:styleId="NOChar">
    <w:name w:val="NO Char"/>
    <w:link w:val="NO"/>
    <w:locked/>
    <w:rsid w:val="000179C0"/>
    <w:rPr>
      <w:rFonts w:ascii="Times New Roman" w:eastAsia="MS Mincho" w:hAnsi="Times New Roman" w:cs="Times New Roman"/>
      <w:szCs w:val="20"/>
      <w:lang w:val="en-GB"/>
    </w:rPr>
  </w:style>
  <w:style w:type="character" w:customStyle="1" w:styleId="NOZchn">
    <w:name w:val="NO Zchn"/>
    <w:locked/>
    <w:rsid w:val="000179C0"/>
  </w:style>
  <w:style w:type="character" w:customStyle="1" w:styleId="EditorsNoteChar">
    <w:name w:val="Editor's Note Char"/>
    <w:link w:val="EditorsNote"/>
    <w:rsid w:val="000179C0"/>
    <w:rPr>
      <w:rFonts w:ascii="Times New Roman" w:eastAsia="MS Mincho" w:hAnsi="Times New Roman" w:cs="Times New Roman"/>
      <w:color w:val="FF0000"/>
      <w:szCs w:val="20"/>
      <w:lang w:val="en-GB"/>
    </w:rPr>
  </w:style>
  <w:style w:type="paragraph" w:customStyle="1" w:styleId="WBtabletxt">
    <w:name w:val="WB table txt"/>
    <w:basedOn w:val="Normal"/>
    <w:rsid w:val="000179C0"/>
    <w:pPr>
      <w:spacing w:before="120"/>
    </w:pPr>
    <w:rPr>
      <w:rFonts w:ascii="Arial" w:eastAsia="SimSun" w:hAnsi="Arial"/>
      <w:color w:val="000000"/>
      <w:sz w:val="18"/>
      <w:szCs w:val="20"/>
      <w:lang w:val="en-GB"/>
    </w:rPr>
  </w:style>
  <w:style w:type="paragraph" w:customStyle="1" w:styleId="WBtablehead">
    <w:name w:val="WB table head"/>
    <w:basedOn w:val="WBtabletxt"/>
    <w:rsid w:val="000179C0"/>
    <w:pPr>
      <w:jc w:val="center"/>
    </w:pPr>
    <w:rPr>
      <w:b/>
    </w:rPr>
  </w:style>
  <w:style w:type="paragraph" w:styleId="TOCHeading">
    <w:name w:val="TOC Heading"/>
    <w:basedOn w:val="Heading1"/>
    <w:next w:val="Normal"/>
    <w:uiPriority w:val="39"/>
    <w:unhideWhenUsed/>
    <w:qFormat/>
    <w:rsid w:val="000179C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table" w:styleId="TableGridLight">
    <w:name w:val="Grid Table Light"/>
    <w:basedOn w:val="TableNormal"/>
    <w:uiPriority w:val="40"/>
    <w:rsid w:val="000179C0"/>
    <w:rPr>
      <w:rFonts w:ascii="CG Times (WN)" w:eastAsia="MS Mincho" w:hAnsi="CG Times (WN)"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0179C0"/>
    <w:rPr>
      <w:rFonts w:ascii="CG Times (WN)" w:eastAsia="MS Mincho" w:hAnsi="CG Times (W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List-Accent11">
    <w:name w:val="Colorful List - Accent 11"/>
    <w:basedOn w:val="Normal"/>
    <w:uiPriority w:val="34"/>
    <w:qFormat/>
    <w:rsid w:val="000179C0"/>
    <w:pPr>
      <w:ind w:left="720"/>
      <w:contextualSpacing/>
    </w:pPr>
    <w:rPr>
      <w:rFonts w:eastAsia="MS Mincho"/>
    </w:rPr>
  </w:style>
  <w:style w:type="paragraph" w:customStyle="1" w:styleId="ColorfulShading-Accent11">
    <w:name w:val="Colorful Shading - Accent 11"/>
    <w:hidden/>
    <w:uiPriority w:val="71"/>
    <w:rsid w:val="000179C0"/>
    <w:rPr>
      <w:rFonts w:ascii="Times New Roman" w:eastAsia="MS Mincho" w:hAnsi="Times New Roman" w:cs="Times New Roman"/>
      <w:szCs w:val="20"/>
      <w:lang w:val="en-GB"/>
    </w:rPr>
  </w:style>
  <w:style w:type="character" w:styleId="Strong">
    <w:name w:val="Strong"/>
    <w:uiPriority w:val="22"/>
    <w:qFormat/>
    <w:rsid w:val="000179C0"/>
    <w:rPr>
      <w:b/>
      <w:bCs/>
    </w:rPr>
  </w:style>
  <w:style w:type="character" w:customStyle="1" w:styleId="tgc">
    <w:name w:val="_tgc"/>
    <w:rsid w:val="000179C0"/>
  </w:style>
  <w:style w:type="character" w:customStyle="1" w:styleId="d8e">
    <w:name w:val="_d8e"/>
    <w:rsid w:val="000179C0"/>
  </w:style>
  <w:style w:type="character" w:customStyle="1" w:styleId="HeadingCar">
    <w:name w:val="Heading Car"/>
    <w:aliases w:val="1_ Car"/>
    <w:link w:val="Heading"/>
    <w:rsid w:val="000179C0"/>
    <w:rPr>
      <w:rFonts w:ascii="Arial" w:eastAsia="MS Mincho" w:hAnsi="Arial" w:cs="Times New Roman"/>
      <w:b/>
      <w:sz w:val="22"/>
      <w:szCs w:val="20"/>
      <w:lang w:val="en-GB"/>
    </w:rPr>
  </w:style>
  <w:style w:type="paragraph" w:customStyle="1" w:styleId="Literaturverzeichnis1">
    <w:name w:val="Literaturverzeichnis1"/>
    <w:basedOn w:val="Normal"/>
    <w:rsid w:val="000179C0"/>
    <w:pPr>
      <w:numPr>
        <w:numId w:val="17"/>
      </w:numPr>
      <w:tabs>
        <w:tab w:val="clear" w:pos="360"/>
        <w:tab w:val="left" w:pos="660"/>
      </w:tabs>
      <w:spacing w:after="240" w:line="230" w:lineRule="atLeast"/>
      <w:ind w:left="660" w:hanging="660"/>
      <w:jc w:val="both"/>
    </w:pPr>
    <w:rPr>
      <w:rFonts w:ascii="Arial" w:eastAsia="MS Mincho" w:hAnsi="Arial"/>
      <w:sz w:val="20"/>
      <w:szCs w:val="20"/>
      <w:lang w:eastAsia="ja-JP"/>
    </w:rPr>
  </w:style>
  <w:style w:type="numbering" w:customStyle="1" w:styleId="NoList1">
    <w:name w:val="No List1"/>
    <w:next w:val="NoList"/>
    <w:uiPriority w:val="99"/>
    <w:semiHidden/>
    <w:unhideWhenUsed/>
    <w:rsid w:val="000179C0"/>
  </w:style>
  <w:style w:type="table" w:customStyle="1" w:styleId="TableGrid1">
    <w:name w:val="Table Grid1"/>
    <w:basedOn w:val="TableNormal"/>
    <w:next w:val="TableGrid"/>
    <w:rsid w:val="000179C0"/>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0179C0"/>
    <w:pPr>
      <w:numPr>
        <w:numId w:val="18"/>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0179C0"/>
    <w:rPr>
      <w:rFonts w:ascii="CG Times (WN)" w:eastAsia="MS Mincho" w:hAnsi="CG Times (WN)" w:cs="Times New Roman"/>
      <w:sz w:val="20"/>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0179C0"/>
    <w:rPr>
      <w:rFonts w:ascii="CG Times (WN)" w:eastAsia="MS Mincho" w:hAnsi="CG Times (W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0179C0"/>
    <w:pPr>
      <w:tabs>
        <w:tab w:val="left" w:pos="907"/>
        <w:tab w:val="right" w:pos="8789"/>
        <w:tab w:val="right" w:pos="9639"/>
      </w:tabs>
    </w:pPr>
    <w:rPr>
      <w:rFonts w:eastAsia="SimSun"/>
      <w:b/>
      <w:sz w:val="22"/>
      <w:lang w:val="en-GB" w:eastAsia="ja-JP"/>
    </w:rPr>
  </w:style>
  <w:style w:type="table" w:styleId="GridTable4-Accent5">
    <w:name w:val="Grid Table 4 Accent 5"/>
    <w:basedOn w:val="TableNormal"/>
    <w:uiPriority w:val="49"/>
    <w:rsid w:val="000179C0"/>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link w:val="CRCoverPageZchn"/>
    <w:rsid w:val="000179C0"/>
    <w:pPr>
      <w:spacing w:after="120"/>
    </w:pPr>
    <w:rPr>
      <w:rFonts w:ascii="Arial" w:eastAsia="Times New Roman" w:hAnsi="Arial" w:cs="Times New Roman"/>
      <w:sz w:val="20"/>
      <w:szCs w:val="20"/>
      <w:lang w:val="en-GB"/>
    </w:rPr>
  </w:style>
  <w:style w:type="paragraph" w:customStyle="1" w:styleId="Pa1">
    <w:name w:val="Pa1"/>
    <w:basedOn w:val="Default"/>
    <w:next w:val="Default"/>
    <w:uiPriority w:val="99"/>
    <w:rsid w:val="000179C0"/>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0179C0"/>
    <w:pPr>
      <w:spacing w:line="186" w:lineRule="atLeast"/>
    </w:pPr>
    <w:rPr>
      <w:rFonts w:ascii="Calibri" w:hAnsi="Calibri" w:cs="Calibri"/>
      <w:color w:val="auto"/>
      <w:lang w:val="de-DE" w:eastAsia="de-DE"/>
    </w:rPr>
  </w:style>
  <w:style w:type="character" w:customStyle="1" w:styleId="A2">
    <w:name w:val="A2"/>
    <w:uiPriority w:val="99"/>
    <w:rsid w:val="000179C0"/>
    <w:rPr>
      <w:color w:val="000000"/>
      <w:sz w:val="19"/>
      <w:szCs w:val="19"/>
    </w:rPr>
  </w:style>
  <w:style w:type="paragraph" w:customStyle="1" w:styleId="B1">
    <w:name w:val="B1+"/>
    <w:basedOn w:val="B10"/>
    <w:rsid w:val="000179C0"/>
    <w:pPr>
      <w:numPr>
        <w:numId w:val="19"/>
      </w:numPr>
      <w:tabs>
        <w:tab w:val="clear" w:pos="737"/>
        <w:tab w:val="num" w:pos="567"/>
      </w:tabs>
      <w:ind w:left="567" w:hanging="567"/>
    </w:pPr>
    <w:rPr>
      <w:rFonts w:eastAsia="Times New Roman"/>
      <w:sz w:val="20"/>
    </w:rPr>
  </w:style>
  <w:style w:type="character" w:styleId="HTMLCode">
    <w:name w:val="HTML Code"/>
    <w:uiPriority w:val="99"/>
    <w:unhideWhenUsed/>
    <w:rsid w:val="000179C0"/>
    <w:rPr>
      <w:rFonts w:ascii="Courier New" w:eastAsia="Times New Roman" w:hAnsi="Courier New" w:cs="Courier New"/>
      <w:sz w:val="20"/>
      <w:szCs w:val="20"/>
    </w:rPr>
  </w:style>
  <w:style w:type="character" w:styleId="Emphasis">
    <w:name w:val="Emphasis"/>
    <w:uiPriority w:val="20"/>
    <w:qFormat/>
    <w:rsid w:val="000179C0"/>
    <w:rPr>
      <w:i/>
      <w:iCs/>
    </w:rPr>
  </w:style>
  <w:style w:type="table" w:styleId="TableGrid5">
    <w:name w:val="Table Grid 5"/>
    <w:basedOn w:val="TableNormal"/>
    <w:rsid w:val="000179C0"/>
    <w:pPr>
      <w:overflowPunct w:val="0"/>
      <w:autoSpaceDE w:val="0"/>
      <w:autoSpaceDN w:val="0"/>
      <w:adjustRightInd w:val="0"/>
      <w:spacing w:after="180"/>
      <w:textAlignment w:val="baseline"/>
    </w:pPr>
    <w:rPr>
      <w:rFonts w:ascii="CG Times (WN)" w:eastAsia="MS Mincho"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Zchn">
    <w:name w:val="CR Cover Page Zchn"/>
    <w:link w:val="CRCoverPage"/>
    <w:rsid w:val="00C7385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22274">
      <w:bodyDiv w:val="1"/>
      <w:marLeft w:val="0"/>
      <w:marRight w:val="0"/>
      <w:marTop w:val="0"/>
      <w:marBottom w:val="0"/>
      <w:divBdr>
        <w:top w:val="none" w:sz="0" w:space="0" w:color="auto"/>
        <w:left w:val="none" w:sz="0" w:space="0" w:color="auto"/>
        <w:bottom w:val="none" w:sz="0" w:space="0" w:color="auto"/>
        <w:right w:val="none" w:sz="0" w:space="0" w:color="auto"/>
      </w:divBdr>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824918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195115">
      <w:bodyDiv w:val="1"/>
      <w:marLeft w:val="0"/>
      <w:marRight w:val="0"/>
      <w:marTop w:val="0"/>
      <w:marBottom w:val="0"/>
      <w:divBdr>
        <w:top w:val="none" w:sz="0" w:space="0" w:color="auto"/>
        <w:left w:val="none" w:sz="0" w:space="0" w:color="auto"/>
        <w:bottom w:val="none" w:sz="0" w:space="0" w:color="auto"/>
        <w:right w:val="none" w:sz="0" w:space="0" w:color="auto"/>
      </w:divBdr>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3.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26A17DC-7F8B-7147-BC3B-9E67F1592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4854</Words>
  <Characters>27672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55</cp:revision>
  <dcterms:created xsi:type="dcterms:W3CDTF">2021-01-14T17:46:00Z</dcterms:created>
  <dcterms:modified xsi:type="dcterms:W3CDTF">2021-01-18T04:58:00Z</dcterms:modified>
</cp:coreProperties>
</file>